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2B61E" w14:textId="77777777" w:rsidR="00363BFC" w:rsidRDefault="00363BFC">
      <w:pPr>
        <w:pStyle w:val="Corpodetexto"/>
        <w:spacing w:before="3"/>
        <w:ind w:left="0"/>
        <w:rPr>
          <w:rFonts w:ascii="Times New Roman"/>
          <w:sz w:val="6"/>
        </w:rPr>
      </w:pPr>
    </w:p>
    <w:p w14:paraId="0F91814E" w14:textId="77777777" w:rsidR="00363BFC" w:rsidRDefault="00000000">
      <w:pPr>
        <w:ind w:left="10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E5DEDBF" wp14:editId="04769CDF">
                <wp:extent cx="6338570" cy="3379470"/>
                <wp:effectExtent l="9525" t="0" r="0" b="11429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8570" cy="337947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BEDEB78" w14:textId="77777777" w:rsidR="00363BFC" w:rsidRDefault="00000000">
                            <w:pPr>
                              <w:spacing w:before="18"/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Objetivo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organização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  <w:u w:val="single"/>
                              </w:rPr>
                              <w:t>curso</w:t>
                            </w:r>
                          </w:p>
                          <w:p w14:paraId="716F53FA" w14:textId="77777777" w:rsidR="00363BFC" w:rsidRDefault="00363BFC">
                            <w:pPr>
                              <w:pStyle w:val="Corpodetexto"/>
                              <w:spacing w:before="0"/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56F598A0" w14:textId="77777777" w:rsidR="00363BFC" w:rsidRDefault="00000000">
                            <w:pPr>
                              <w:ind w:left="108" w:right="15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 objetivo do curso é discutir o papel do comércio internacional para o desenvolvimento econômico dos países, ou seja, de como os fluxos de comércio interagem com a economia doméstica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tanto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em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termos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suas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relações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produção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quanto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em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termos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seus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impactos econômicos, sociais e ambientais.</w:t>
                            </w:r>
                          </w:p>
                          <w:p w14:paraId="26ED273D" w14:textId="77777777" w:rsidR="00363BFC" w:rsidRDefault="00000000">
                            <w:pPr>
                              <w:ind w:left="108" w:right="15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Para isso, o curso está dividido em quatro blocos. O primeiro é dedicado às principais teorias explicativas do comércio internacional, incluindo seus limites e desenvolvimentos. Elas cobrem desde as teóricas neoclássicas até as diversas contribuições mais recentes que buscam explicar a fragmentação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internacional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produção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emergência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das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chamadas “Cadeias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Globais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Valor” (CGV). O segundo bloco trata da análise normativa do comércio, abordando o papel da política comercial e da integração regional para o desenvolvimento econômico, em particular sua contribuição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articulação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as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demais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políticas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desenvolvimento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produtivo. 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terceiro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bloco reúne sessões sobre temas contemporâneos como as relações entre comércio &amp; meio ambiente e impactos do comércio internacional sobre as pessoas (distribuição de renda, emprego e gênero).</w:t>
                            </w:r>
                          </w:p>
                          <w:p w14:paraId="73072553" w14:textId="77777777" w:rsidR="00363BFC" w:rsidRDefault="00000000">
                            <w:pPr>
                              <w:spacing w:before="1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Por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fim,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último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bloco é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cunho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metodológico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refere-se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à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análise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indicadores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comércio e de CGV, além de modelos empíricos de comércio.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5DEDBF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width:499.1pt;height:26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" filled="f" strokeweight=".16931mm">
                <v:path arrowok="t"/>
                <v:textbox inset="0,0,0,0">
                  <w:txbxContent>
                    <w:p w14:paraId="7BEDEB78" w14:textId="77777777" w:rsidR="00363BFC" w:rsidRDefault="00000000">
                      <w:pPr>
                        <w:spacing w:before="18"/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  <w:u w:val="single"/>
                        </w:rPr>
                        <w:t>Objetivo</w:t>
                      </w:r>
                      <w:r>
                        <w:rPr>
                          <w:b/>
                          <w:spacing w:val="-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>e</w:t>
                      </w:r>
                      <w:r>
                        <w:rPr>
                          <w:b/>
                          <w:spacing w:val="-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>organização</w:t>
                      </w:r>
                      <w:r>
                        <w:rPr>
                          <w:b/>
                          <w:spacing w:val="-3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>do</w:t>
                      </w:r>
                      <w:r>
                        <w:rPr>
                          <w:b/>
                          <w:spacing w:val="-1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4"/>
                          <w:u w:val="single"/>
                        </w:rPr>
                        <w:t>curso</w:t>
                      </w:r>
                    </w:p>
                    <w:p w14:paraId="716F53FA" w14:textId="77777777" w:rsidR="00363BFC" w:rsidRDefault="00363BFC">
                      <w:pPr>
                        <w:pStyle w:val="Corpodetexto"/>
                        <w:spacing w:before="0"/>
                        <w:ind w:left="0"/>
                        <w:rPr>
                          <w:b/>
                          <w:sz w:val="24"/>
                        </w:rPr>
                      </w:pPr>
                    </w:p>
                    <w:p w14:paraId="56F598A0" w14:textId="77777777" w:rsidR="00363BFC" w:rsidRDefault="00000000">
                      <w:pPr>
                        <w:ind w:left="108" w:right="159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O objetivo do curso é discutir o papel do comércio internacional para o desenvolvimento econômico dos países, ou seja, de como os fluxos de comércio interagem com a economia doméstica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tanto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em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termos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suas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relações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produção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quanto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em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termos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seus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impactos econômicos, sociais e ambientais.</w:t>
                      </w:r>
                    </w:p>
                    <w:p w14:paraId="26ED273D" w14:textId="77777777" w:rsidR="00363BFC" w:rsidRDefault="00000000">
                      <w:pPr>
                        <w:ind w:left="108" w:right="159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Para isso, o curso está dividido em quatro blocos. O primeiro é dedicado às principais teorias explicativas do comércio internacional, incluindo seus limites e desenvolvimentos. Elas cobrem desde as teóricas neoclássicas até as diversas contribuições mais recentes que buscam explicar a fragmentação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internacional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da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produção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emergência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das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chamadas “Cadeias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Globais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Valor” (CGV). O segundo bloco trata da análise normativa do comércio, abordando o papel da política comercial e da integração regional para o desenvolvimento econômico, em particular sua contribuição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articulação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as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demais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políticas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desenvolvimento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produtivo. O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terceiro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bloco reúne sessões sobre temas contemporâneos como as relações entre comércio &amp; meio ambiente e impactos do comércio internacional sobre as pessoas (distribuição de renda, emprego e gênero).</w:t>
                      </w:r>
                    </w:p>
                    <w:p w14:paraId="73072553" w14:textId="77777777" w:rsidR="00363BFC" w:rsidRDefault="00000000">
                      <w:pPr>
                        <w:spacing w:before="1"/>
                        <w:ind w:left="108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Por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fim,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último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bloco é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cunho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metodológico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refere-se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à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análise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indicadores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comércio e de CGV, além de modelos empíricos de comércio.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1A5018" w14:textId="77777777" w:rsidR="00363BFC" w:rsidRDefault="00000000">
      <w:pPr>
        <w:pStyle w:val="Corpodetexto"/>
        <w:spacing w:before="10"/>
        <w:ind w:left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56CBA60" wp14:editId="4736EAE3">
                <wp:simplePos x="0" y="0"/>
                <wp:positionH relativeFrom="page">
                  <wp:posOffset>612648</wp:posOffset>
                </wp:positionH>
                <wp:positionV relativeFrom="paragraph">
                  <wp:posOffset>170884</wp:posOffset>
                </wp:positionV>
                <wp:extent cx="6338570" cy="319214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8570" cy="31921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3E794E" w14:textId="77777777" w:rsidR="00363BFC" w:rsidRDefault="00000000">
                            <w:pPr>
                              <w:spacing w:before="16"/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  <w:u w:val="single"/>
                              </w:rPr>
                              <w:t>Programa</w:t>
                            </w:r>
                          </w:p>
                          <w:p w14:paraId="56C08E9C" w14:textId="77777777" w:rsidR="00363BFC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spacing w:before="293"/>
                              <w:ind w:right="400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Teorias explicativas dos padrões de comércio: teorias tradicionais (Ricardo, Hecksher-Ohlin); limites das teorias tradicionais e o papel da demanda doméstica e da tecnologia (Linder, Vernon, Posner, Dosi at al); comércio em concorrência imperfeita: as “nova” e “nova-nova” teorias de comércio; comércio e desenvolvimento na visão estruturalista e neoschumpeteriana; a origem e emergência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CGV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(financeirização,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outsourcing,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IDE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papel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EMN)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as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diferentes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teorias explicativas do processo de fragmentação internacional da produção.</w:t>
                            </w:r>
                          </w:p>
                          <w:p w14:paraId="342BD874" w14:textId="77777777" w:rsidR="00363BFC" w:rsidRDefault="00363BFC">
                            <w:pPr>
                              <w:pStyle w:val="Corpodetexto"/>
                              <w:spacing w:before="1"/>
                              <w:ind w:left="0"/>
                              <w:rPr>
                                <w:sz w:val="24"/>
                              </w:rPr>
                            </w:pPr>
                          </w:p>
                          <w:p w14:paraId="111BB58E" w14:textId="77777777" w:rsidR="00363BFC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4"/>
                              </w:tabs>
                              <w:ind w:right="807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Análise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normativa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do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comércio: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Política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comercial: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instrumentos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articulação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demais políticas de desenvolvimento produtivo; Integração regional comercial e produtiva</w:t>
                            </w:r>
                          </w:p>
                          <w:p w14:paraId="6F10D323" w14:textId="77777777" w:rsidR="00363BFC" w:rsidRDefault="00363BFC">
                            <w:pPr>
                              <w:pStyle w:val="Corpodetexto"/>
                              <w:spacing w:before="0"/>
                              <w:ind w:left="0"/>
                              <w:rPr>
                                <w:sz w:val="24"/>
                              </w:rPr>
                            </w:pPr>
                          </w:p>
                          <w:p w14:paraId="7380DBA6" w14:textId="77777777" w:rsidR="00363BFC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right="297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Temas selecionados de comércio e desenvolvimento econômico: comércio e meio ambiente; impactos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comércio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sobre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desigualdade,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emprego e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mundo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trabalho, comércio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gênero.</w:t>
                            </w:r>
                          </w:p>
                          <w:p w14:paraId="31776BE9" w14:textId="77777777" w:rsidR="00363BFC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spacing w:before="292"/>
                              <w:ind w:right="324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Análise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empírica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comércio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internacional: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indicadores,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modelos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análise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estrutural.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Bases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de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dados.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6CBA60" id="Textbox 7" o:spid="_x0000_s1027" type="#_x0000_t202" style="position:absolute;margin-left:48.25pt;margin-top:13.45pt;width:499.1pt;height:251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" filled="f" strokeweight=".16931mm">
                <v:path arrowok="t"/>
                <v:textbox inset="0,0,0,0">
                  <w:txbxContent>
                    <w:p w14:paraId="6B3E794E" w14:textId="77777777" w:rsidR="00363BFC" w:rsidRDefault="00000000">
                      <w:pPr>
                        <w:spacing w:before="16"/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2"/>
                          <w:sz w:val="24"/>
                          <w:u w:val="single"/>
                        </w:rPr>
                        <w:t>Programa</w:t>
                      </w:r>
                    </w:p>
                    <w:p w14:paraId="56C08E9C" w14:textId="77777777" w:rsidR="00363BFC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spacing w:before="293"/>
                        <w:ind w:right="400" w:firstLine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Teorias explicativas dos padrões de comércio: teorias tradicionais (Ricardo, Hecksher-Ohlin); limites das teorias tradicionais e o papel da demanda doméstica e da tecnologia (Linder, Vernon, Posner, Dosi at al); comércio em concorrência imperfeita: as “nova” e “nova-nova” teorias de comércio; comércio e desenvolvimento na visão estruturalista e neoschumpeteriana; a origem e emergência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CGV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(financeirização,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outsourcing,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IDE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papel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EMN)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as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diferentes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teorias explicativas do processo de fragmentação internacional da produção.</w:t>
                      </w:r>
                    </w:p>
                    <w:p w14:paraId="342BD874" w14:textId="77777777" w:rsidR="00363BFC" w:rsidRDefault="00363BFC">
                      <w:pPr>
                        <w:pStyle w:val="Corpodetexto"/>
                        <w:spacing w:before="1"/>
                        <w:ind w:left="0"/>
                        <w:rPr>
                          <w:sz w:val="24"/>
                        </w:rPr>
                      </w:pPr>
                    </w:p>
                    <w:p w14:paraId="111BB58E" w14:textId="77777777" w:rsidR="00363BFC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44"/>
                        </w:tabs>
                        <w:ind w:right="807" w:firstLine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Análise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normativa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do</w:t>
                      </w:r>
                      <w:r>
                        <w:rPr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comércio: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Política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comercial: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instrumentos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articulação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demais políticas de desenvolvimento produtivo; Integração regional comercial e produtiva</w:t>
                      </w:r>
                    </w:p>
                    <w:p w14:paraId="6F10D323" w14:textId="77777777" w:rsidR="00363BFC" w:rsidRDefault="00363BFC">
                      <w:pPr>
                        <w:pStyle w:val="Corpodetexto"/>
                        <w:spacing w:before="0"/>
                        <w:ind w:left="0"/>
                        <w:rPr>
                          <w:sz w:val="24"/>
                        </w:rPr>
                      </w:pPr>
                    </w:p>
                    <w:p w14:paraId="7380DBA6" w14:textId="77777777" w:rsidR="00363BFC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right="297" w:firstLine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Temas selecionados de comércio e desenvolvimento econômico: comércio e meio ambiente; impactos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do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comércio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sobre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desigualdade,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emprego e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mundo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trabalho, comércio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gênero.</w:t>
                      </w:r>
                    </w:p>
                    <w:p w14:paraId="31776BE9" w14:textId="77777777" w:rsidR="00363BFC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spacing w:before="292"/>
                        <w:ind w:right="324" w:firstLine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Análise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empírica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comércio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internacional: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indicadores,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modelos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análise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estrutural.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Bases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de </w:t>
                      </w:r>
                      <w:r>
                        <w:rPr>
                          <w:spacing w:val="-2"/>
                          <w:sz w:val="24"/>
                        </w:rPr>
                        <w:t>dados.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0DDE387" wp14:editId="7B6E7C72">
                <wp:simplePos x="0" y="0"/>
                <wp:positionH relativeFrom="page">
                  <wp:posOffset>612648</wp:posOffset>
                </wp:positionH>
                <wp:positionV relativeFrom="paragraph">
                  <wp:posOffset>3557454</wp:posOffset>
                </wp:positionV>
                <wp:extent cx="6338570" cy="133223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8570" cy="133223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BB1910" w14:textId="77777777" w:rsidR="00363BFC" w:rsidRDefault="00000000">
                            <w:pPr>
                              <w:spacing w:before="18"/>
                              <w:ind w:left="1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Avaliação:</w:t>
                            </w:r>
                          </w:p>
                          <w:p w14:paraId="6CBD594B" w14:textId="77777777" w:rsidR="00363BFC" w:rsidRDefault="00000000">
                            <w:pPr>
                              <w:spacing w:before="1"/>
                              <w:ind w:left="108" w:right="447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avaliação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é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composta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por: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(i)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fichamentos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textos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indicados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cada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aula;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(ii)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apresentação individual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textos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indicados;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(iii)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apresentação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um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seminário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sobre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tema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ser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desenvolvido em (iv) trabalho escrito em formato de artigo.</w:t>
                            </w:r>
                          </w:p>
                          <w:p w14:paraId="37179453" w14:textId="77777777" w:rsidR="00363BFC" w:rsidRDefault="00000000">
                            <w:pPr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*A plataforma de apoio às aulas será o Google Classroom, onde o material de apoio será disponibilizado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por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onde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será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feita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comunicação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turma.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Todos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alunos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inscritos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na disciplina deverão estar ali registrados, com seus e-mails institucionais.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DDE387" id="Textbox 8" o:spid="_x0000_s1028" type="#_x0000_t202" style="position:absolute;margin-left:48.25pt;margin-top:280.1pt;width:499.1pt;height:104.9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" filled="f" strokeweight=".16931mm">
                <v:path arrowok="t"/>
                <v:textbox inset="0,0,0,0">
                  <w:txbxContent>
                    <w:p w14:paraId="68BB1910" w14:textId="77777777" w:rsidR="00363BFC" w:rsidRDefault="00000000">
                      <w:pPr>
                        <w:spacing w:before="18"/>
                        <w:ind w:left="10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2"/>
                          <w:sz w:val="24"/>
                        </w:rPr>
                        <w:t>Avaliação:</w:t>
                      </w:r>
                    </w:p>
                    <w:p w14:paraId="6CBD594B" w14:textId="77777777" w:rsidR="00363BFC" w:rsidRDefault="00000000">
                      <w:pPr>
                        <w:spacing w:before="1"/>
                        <w:ind w:left="108" w:right="447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avaliação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é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composta</w:t>
                      </w:r>
                      <w:r>
                        <w:rPr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por: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(i)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fichamentos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textos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indicados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para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cada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aula;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(ii)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apresentação individual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textos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indicados;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(iii)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apresentação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um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seminário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sobre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tema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ser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desenvolvido em (iv) trabalho escrito em formato de artigo.</w:t>
                      </w:r>
                    </w:p>
                    <w:p w14:paraId="37179453" w14:textId="77777777" w:rsidR="00363BFC" w:rsidRDefault="00000000">
                      <w:pPr>
                        <w:ind w:left="108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*A plataforma de apoio às aulas será o Google Classroom, onde o material de apoio será disponibilizado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por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onde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será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feita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comunicação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turma.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Todos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alunos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inscritos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na disciplina deverão estar ali registrados, com seus e-mails institucionais.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87FA2D9" w14:textId="77777777" w:rsidR="00363BFC" w:rsidRDefault="00363BFC">
      <w:pPr>
        <w:pStyle w:val="Corpodetexto"/>
        <w:spacing w:before="48"/>
        <w:ind w:left="0"/>
        <w:rPr>
          <w:rFonts w:ascii="Times New Roman"/>
          <w:sz w:val="20"/>
        </w:rPr>
      </w:pPr>
    </w:p>
    <w:p w14:paraId="539761E1" w14:textId="77777777" w:rsidR="00363BFC" w:rsidRDefault="00363BFC">
      <w:pPr>
        <w:pStyle w:val="Corpodetexto"/>
        <w:rPr>
          <w:rFonts w:ascii="Times New Roman"/>
          <w:sz w:val="20"/>
        </w:rPr>
        <w:sectPr w:rsidR="00363BFC">
          <w:headerReference w:type="default" r:id="rId7"/>
          <w:footerReference w:type="default" r:id="rId8"/>
          <w:type w:val="continuous"/>
          <w:pgSz w:w="11910" w:h="16850"/>
          <w:pgMar w:top="2000" w:right="708" w:bottom="940" w:left="850" w:header="708" w:footer="746" w:gutter="0"/>
          <w:pgNumType w:start="1"/>
          <w:cols w:space="720"/>
        </w:sectPr>
      </w:pPr>
    </w:p>
    <w:p w14:paraId="7192E919" w14:textId="77777777" w:rsidR="00363BFC" w:rsidRDefault="00000000">
      <w:pPr>
        <w:pStyle w:val="Corpodetexto"/>
        <w:spacing w:before="20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12064" behindDoc="1" locked="0" layoutInCell="1" allowOverlap="1" wp14:anchorId="58A9096A" wp14:editId="67DB05D7">
                <wp:simplePos x="0" y="0"/>
                <wp:positionH relativeFrom="page">
                  <wp:posOffset>637032</wp:posOffset>
                </wp:positionH>
                <wp:positionV relativeFrom="page">
                  <wp:posOffset>1321561</wp:posOffset>
                </wp:positionV>
                <wp:extent cx="6443980" cy="858901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3980" cy="8589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3980" h="8589010">
                              <a:moveTo>
                                <a:pt x="6083" y="8582927"/>
                              </a:moveTo>
                              <a:lnTo>
                                <a:pt x="0" y="8582927"/>
                              </a:lnTo>
                              <a:lnTo>
                                <a:pt x="0" y="8589010"/>
                              </a:lnTo>
                              <a:lnTo>
                                <a:pt x="6083" y="8589010"/>
                              </a:lnTo>
                              <a:lnTo>
                                <a:pt x="6083" y="8582927"/>
                              </a:lnTo>
                              <a:close/>
                            </a:path>
                            <a:path w="6443980" h="858901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582914"/>
                              </a:lnTo>
                              <a:lnTo>
                                <a:pt x="6083" y="8582914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443980" h="8589010">
                              <a:moveTo>
                                <a:pt x="6443472" y="8582927"/>
                              </a:moveTo>
                              <a:lnTo>
                                <a:pt x="6437376" y="8582927"/>
                              </a:lnTo>
                              <a:lnTo>
                                <a:pt x="6096" y="8582927"/>
                              </a:lnTo>
                              <a:lnTo>
                                <a:pt x="6096" y="8589010"/>
                              </a:lnTo>
                              <a:lnTo>
                                <a:pt x="6437376" y="8589010"/>
                              </a:lnTo>
                              <a:lnTo>
                                <a:pt x="6443472" y="8589010"/>
                              </a:lnTo>
                              <a:lnTo>
                                <a:pt x="6443472" y="8582927"/>
                              </a:lnTo>
                              <a:close/>
                            </a:path>
                            <a:path w="6443980" h="8589010">
                              <a:moveTo>
                                <a:pt x="6443472" y="0"/>
                              </a:moveTo>
                              <a:lnTo>
                                <a:pt x="643737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437376" y="6096"/>
                              </a:lnTo>
                              <a:lnTo>
                                <a:pt x="6437376" y="8582914"/>
                              </a:lnTo>
                              <a:lnTo>
                                <a:pt x="6443472" y="8582914"/>
                              </a:lnTo>
                              <a:lnTo>
                                <a:pt x="6443472" y="6096"/>
                              </a:lnTo>
                              <a:lnTo>
                                <a:pt x="64434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81B1F" id="Graphic 9" o:spid="_x0000_s1026" style="position:absolute;margin-left:50.15pt;margin-top:104.05pt;width:507.4pt;height:676.3pt;z-index:-1580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43980,8589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" path="m6083,8582927r-6083,l,8589010r6083,l6083,8582927xem6083,l,,,6096,,8582914r6083,l6083,6096,6083,xem6443472,8582927r-6096,l6096,8582927r,6083l6437376,8589010r6096,l6443472,8582927xem6443472,r-6096,l6096,r,6096l6437376,6096r,8576818l6443472,8582914r,-8576818l6443472,xe" fillcolor="black" stroked="f">
                <v:path arrowok="t"/>
                <w10:wrap anchorx="page" anchory="page"/>
              </v:shape>
            </w:pict>
          </mc:Fallback>
        </mc:AlternateContent>
      </w:r>
      <w:r>
        <w:t>AHMAD</w:t>
      </w:r>
      <w:r>
        <w:rPr>
          <w:spacing w:val="-7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al.</w:t>
      </w:r>
      <w:r>
        <w:rPr>
          <w:spacing w:val="-6"/>
        </w:rPr>
        <w:t xml:space="preserve"> </w:t>
      </w:r>
      <w:r>
        <w:t>(2017)</w:t>
      </w:r>
      <w:r>
        <w:rPr>
          <w:spacing w:val="-3"/>
        </w:rPr>
        <w:t xml:space="preserve"> </w:t>
      </w:r>
      <w:r>
        <w:t>Indicators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global</w:t>
      </w:r>
      <w:r>
        <w:rPr>
          <w:spacing w:val="-3"/>
        </w:rPr>
        <w:t xml:space="preserve"> </w:t>
      </w:r>
      <w:r>
        <w:t>value</w:t>
      </w:r>
      <w:r>
        <w:rPr>
          <w:spacing w:val="-3"/>
        </w:rPr>
        <w:t xml:space="preserve"> </w:t>
      </w:r>
      <w:r>
        <w:t>chains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guide</w:t>
      </w:r>
      <w:r>
        <w:rPr>
          <w:spacing w:val="-3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empirical</w:t>
      </w:r>
      <w:r>
        <w:rPr>
          <w:spacing w:val="-5"/>
        </w:rPr>
        <w:t xml:space="preserve"> </w:t>
      </w:r>
      <w:r>
        <w:t>work.</w:t>
      </w:r>
      <w:r>
        <w:rPr>
          <w:spacing w:val="-3"/>
        </w:rPr>
        <w:t xml:space="preserve"> </w:t>
      </w:r>
      <w:r>
        <w:rPr>
          <w:spacing w:val="-2"/>
        </w:rPr>
        <w:t>OECD.</w:t>
      </w:r>
    </w:p>
    <w:p w14:paraId="2C0567A8" w14:textId="77777777" w:rsidR="00363BFC" w:rsidRDefault="00000000">
      <w:pPr>
        <w:pStyle w:val="Corpodetexto"/>
        <w:spacing w:before="118"/>
      </w:pPr>
      <w:r>
        <w:t>AKYUZ</w:t>
      </w:r>
      <w:r>
        <w:rPr>
          <w:spacing w:val="-4"/>
        </w:rPr>
        <w:t xml:space="preserve"> </w:t>
      </w:r>
      <w:r>
        <w:t>(2005/2009)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WTO</w:t>
      </w:r>
      <w:r>
        <w:rPr>
          <w:spacing w:val="-3"/>
        </w:rPr>
        <w:t xml:space="preserve"> </w:t>
      </w:r>
      <w:r>
        <w:t>negotiations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industrial</w:t>
      </w:r>
      <w:r>
        <w:rPr>
          <w:spacing w:val="-4"/>
        </w:rPr>
        <w:t xml:space="preserve"> </w:t>
      </w:r>
      <w:r>
        <w:t>tariffs:</w:t>
      </w:r>
      <w:r>
        <w:rPr>
          <w:spacing w:val="-5"/>
        </w:rPr>
        <w:t xml:space="preserve"> </w:t>
      </w:r>
      <w:r>
        <w:t>what</w:t>
      </w:r>
      <w:r>
        <w:rPr>
          <w:spacing w:val="-7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stake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developing</w:t>
      </w:r>
      <w:r>
        <w:rPr>
          <w:spacing w:val="-4"/>
        </w:rPr>
        <w:t xml:space="preserve"> </w:t>
      </w:r>
      <w:r>
        <w:rPr>
          <w:spacing w:val="-2"/>
        </w:rPr>
        <w:t>countries?</w:t>
      </w:r>
    </w:p>
    <w:p w14:paraId="6666705F" w14:textId="77777777" w:rsidR="00363BFC" w:rsidRDefault="00000000">
      <w:pPr>
        <w:pStyle w:val="Corpodetexto"/>
        <w:ind w:right="244"/>
      </w:pPr>
      <w:r>
        <w:t>AKYUZ, Y (2009): “Industrial Tariffs, International Trade, and Development” in M Cimoli, G Dosi and J Stiglitz (ed.),</w:t>
      </w:r>
      <w:r>
        <w:rPr>
          <w:spacing w:val="-2"/>
        </w:rPr>
        <w:t xml:space="preserve"> </w:t>
      </w:r>
      <w:r>
        <w:t>Industrial</w:t>
      </w:r>
      <w:r>
        <w:rPr>
          <w:spacing w:val="-5"/>
        </w:rPr>
        <w:t xml:space="preserve"> </w:t>
      </w:r>
      <w:r>
        <w:t>Policy</w:t>
      </w:r>
      <w:r>
        <w:rPr>
          <w:spacing w:val="-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Development: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Political</w:t>
      </w:r>
      <w:r>
        <w:rPr>
          <w:spacing w:val="-4"/>
        </w:rPr>
        <w:t xml:space="preserve"> </w:t>
      </w:r>
      <w:r>
        <w:t>Economy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Capabilities</w:t>
      </w:r>
      <w:r>
        <w:rPr>
          <w:spacing w:val="-1"/>
        </w:rPr>
        <w:t xml:space="preserve"> </w:t>
      </w:r>
      <w:r>
        <w:t>Accumulation</w:t>
      </w:r>
      <w:r>
        <w:rPr>
          <w:spacing w:val="-3"/>
        </w:rPr>
        <w:t xml:space="preserve"> </w:t>
      </w:r>
      <w:r>
        <w:t>(New</w:t>
      </w:r>
      <w:r>
        <w:rPr>
          <w:spacing w:val="-1"/>
        </w:rPr>
        <w:t xml:space="preserve"> </w:t>
      </w:r>
      <w:r>
        <w:t>York:</w:t>
      </w:r>
      <w:r>
        <w:rPr>
          <w:spacing w:val="-2"/>
        </w:rPr>
        <w:t xml:space="preserve"> </w:t>
      </w:r>
      <w:r>
        <w:t>OUP), pp 144-74.</w:t>
      </w:r>
    </w:p>
    <w:p w14:paraId="02F1CC46" w14:textId="77777777" w:rsidR="00363BFC" w:rsidRDefault="00000000">
      <w:pPr>
        <w:pStyle w:val="Corpodetexto"/>
        <w:spacing w:before="121"/>
        <w:ind w:right="244"/>
      </w:pPr>
      <w:r>
        <w:t>ALVAREZ,</w:t>
      </w:r>
      <w:r>
        <w:rPr>
          <w:spacing w:val="-4"/>
        </w:rPr>
        <w:t xml:space="preserve"> </w:t>
      </w:r>
      <w:r>
        <w:t>R.;</w:t>
      </w:r>
      <w:r>
        <w:rPr>
          <w:spacing w:val="-2"/>
        </w:rPr>
        <w:t xml:space="preserve"> </w:t>
      </w:r>
      <w:r>
        <w:t>BAUMANN,</w:t>
      </w:r>
      <w:r>
        <w:rPr>
          <w:spacing w:val="-2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WOHLERS,</w:t>
      </w:r>
      <w:r>
        <w:rPr>
          <w:spacing w:val="-5"/>
        </w:rPr>
        <w:t xml:space="preserve"> </w:t>
      </w:r>
      <w:r>
        <w:t>M.</w:t>
      </w:r>
      <w:r>
        <w:rPr>
          <w:spacing w:val="-5"/>
        </w:rPr>
        <w:t xml:space="preserve"> </w:t>
      </w:r>
      <w:r>
        <w:t>(Org.).</w:t>
      </w:r>
      <w:r>
        <w:rPr>
          <w:spacing w:val="-2"/>
        </w:rPr>
        <w:t xml:space="preserve"> </w:t>
      </w:r>
      <w:r>
        <w:t>Integração</w:t>
      </w:r>
      <w:r>
        <w:rPr>
          <w:spacing w:val="-4"/>
        </w:rPr>
        <w:t xml:space="preserve"> </w:t>
      </w:r>
      <w:r>
        <w:t>produtiva:</w:t>
      </w:r>
      <w:r>
        <w:rPr>
          <w:spacing w:val="-4"/>
        </w:rPr>
        <w:t xml:space="preserve"> </w:t>
      </w:r>
      <w:r>
        <w:t>caminhos</w:t>
      </w:r>
      <w:r>
        <w:rPr>
          <w:spacing w:val="-2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Mercosul.</w:t>
      </w:r>
      <w:r>
        <w:rPr>
          <w:spacing w:val="-2"/>
        </w:rPr>
        <w:t xml:space="preserve"> </w:t>
      </w:r>
      <w:r>
        <w:t>Brasília: ABDI (Série Cadernos da Indústria ABDI, v. XVI). 2010.</w:t>
      </w:r>
    </w:p>
    <w:p w14:paraId="11365227" w14:textId="77777777" w:rsidR="00363BFC" w:rsidRDefault="00000000">
      <w:pPr>
        <w:pStyle w:val="Corpodetexto"/>
        <w:spacing w:before="121"/>
      </w:pPr>
      <w:r>
        <w:t>AMADOR,</w:t>
      </w:r>
      <w:r>
        <w:rPr>
          <w:spacing w:val="-1"/>
        </w:rPr>
        <w:t xml:space="preserve"> </w:t>
      </w:r>
      <w:r>
        <w:t>J</w:t>
      </w:r>
      <w:r>
        <w:rPr>
          <w:spacing w:val="-1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CABRAL,</w:t>
      </w:r>
      <w:r>
        <w:rPr>
          <w:spacing w:val="-1"/>
        </w:rPr>
        <w:t xml:space="preserve"> </w:t>
      </w:r>
      <w:r>
        <w:t>S.</w:t>
      </w:r>
      <w:r>
        <w:rPr>
          <w:spacing w:val="-4"/>
        </w:rPr>
        <w:t xml:space="preserve"> </w:t>
      </w:r>
      <w:r>
        <w:t>(2014)</w:t>
      </w:r>
      <w:r>
        <w:rPr>
          <w:spacing w:val="-4"/>
        </w:rPr>
        <w:t xml:space="preserve"> </w:t>
      </w:r>
      <w:r>
        <w:t>Global</w:t>
      </w:r>
      <w:r>
        <w:rPr>
          <w:spacing w:val="-4"/>
        </w:rPr>
        <w:t xml:space="preserve"> </w:t>
      </w:r>
      <w:r>
        <w:t>value</w:t>
      </w:r>
      <w:r>
        <w:rPr>
          <w:spacing w:val="-3"/>
        </w:rPr>
        <w:t xml:space="preserve"> </w:t>
      </w:r>
      <w:r>
        <w:t>chains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survey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drivers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measures. Journal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Economic Surveys 30(2)</w:t>
      </w:r>
    </w:p>
    <w:p w14:paraId="6BFA68E6" w14:textId="77777777" w:rsidR="00363BFC" w:rsidRDefault="00000000">
      <w:pPr>
        <w:pStyle w:val="Corpodetexto"/>
        <w:spacing w:before="121" w:line="348" w:lineRule="auto"/>
      </w:pPr>
      <w:r>
        <w:t>ARAÚJO.</w:t>
      </w:r>
      <w:r>
        <w:rPr>
          <w:spacing w:val="-2"/>
        </w:rPr>
        <w:t xml:space="preserve"> </w:t>
      </w:r>
      <w:r>
        <w:t>IPEA</w:t>
      </w:r>
      <w:r>
        <w:rPr>
          <w:spacing w:val="-5"/>
        </w:rPr>
        <w:t xml:space="preserve"> </w:t>
      </w:r>
      <w:r>
        <w:t>TD</w:t>
      </w:r>
      <w:r>
        <w:rPr>
          <w:spacing w:val="-4"/>
        </w:rPr>
        <w:t xml:space="preserve"> </w:t>
      </w:r>
      <w:r>
        <w:t>1133 -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Determinantes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Comércio</w:t>
      </w:r>
      <w:r>
        <w:rPr>
          <w:spacing w:val="-1"/>
        </w:rPr>
        <w:t xml:space="preserve"> </w:t>
      </w:r>
      <w:r>
        <w:t>Internacional</w:t>
      </w:r>
      <w:r>
        <w:rPr>
          <w:spacing w:val="-2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Nível</w:t>
      </w:r>
      <w:r>
        <w:rPr>
          <w:spacing w:val="-2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Firma:</w:t>
      </w:r>
      <w:r>
        <w:rPr>
          <w:spacing w:val="-4"/>
        </w:rPr>
        <w:t xml:space="preserve"> </w:t>
      </w:r>
      <w:r>
        <w:t>Evidências</w:t>
      </w:r>
      <w:r>
        <w:rPr>
          <w:spacing w:val="-2"/>
        </w:rPr>
        <w:t xml:space="preserve"> </w:t>
      </w:r>
      <w:r>
        <w:t>Empíricas ARNDT e KIERZKOWSKI. (2001) Fragmentation: New Production Patterns in the World Economy</w:t>
      </w:r>
    </w:p>
    <w:p w14:paraId="00974262" w14:textId="77777777" w:rsidR="00363BFC" w:rsidRDefault="00000000">
      <w:pPr>
        <w:pStyle w:val="Corpodetexto"/>
        <w:spacing w:before="0" w:line="348" w:lineRule="auto"/>
        <w:ind w:right="1157"/>
      </w:pPr>
      <w:r>
        <w:t>BALDWIN</w:t>
      </w:r>
      <w:r>
        <w:rPr>
          <w:spacing w:val="-4"/>
        </w:rPr>
        <w:t xml:space="preserve"> </w:t>
      </w:r>
      <w:r>
        <w:t>(2016)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Great</w:t>
      </w:r>
      <w:r>
        <w:rPr>
          <w:spacing w:val="-5"/>
        </w:rPr>
        <w:t xml:space="preserve"> </w:t>
      </w:r>
      <w:r>
        <w:t>Convergence:</w:t>
      </w:r>
      <w:r>
        <w:rPr>
          <w:spacing w:val="-2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Technology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Globalisation BALDWIN R. e RUTA M. (eds.) (2025) The State of Globalization, CEPR, June.</w:t>
      </w:r>
    </w:p>
    <w:p w14:paraId="45DA62C6" w14:textId="77777777" w:rsidR="00363BFC" w:rsidRDefault="00000000">
      <w:pPr>
        <w:pStyle w:val="Corpodetexto"/>
        <w:spacing w:before="0"/>
      </w:pPr>
      <w:r>
        <w:t>BALDWIN,</w:t>
      </w:r>
      <w:r>
        <w:rPr>
          <w:spacing w:val="-1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(2013)</w:t>
      </w:r>
      <w:r>
        <w:rPr>
          <w:spacing w:val="-1"/>
        </w:rPr>
        <w:t xml:space="preserve"> </w:t>
      </w:r>
      <w:r>
        <w:t>Global</w:t>
      </w:r>
      <w:r>
        <w:rPr>
          <w:spacing w:val="-4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chains:</w:t>
      </w:r>
      <w:r>
        <w:rPr>
          <w:spacing w:val="-3"/>
        </w:rPr>
        <w:t xml:space="preserve"> </w:t>
      </w:r>
      <w:r>
        <w:t>why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emerged,</w:t>
      </w:r>
      <w:r>
        <w:rPr>
          <w:spacing w:val="-4"/>
        </w:rPr>
        <w:t xml:space="preserve"> </w:t>
      </w:r>
      <w:r>
        <w:t>why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matter,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going.</w:t>
      </w:r>
      <w:r>
        <w:rPr>
          <w:spacing w:val="-1"/>
        </w:rPr>
        <w:t xml:space="preserve"> </w:t>
      </w:r>
      <w:r>
        <w:t>In:</w:t>
      </w:r>
      <w:r>
        <w:rPr>
          <w:spacing w:val="-1"/>
        </w:rPr>
        <w:t xml:space="preserve"> </w:t>
      </w:r>
      <w:r>
        <w:t>D. ELMS e P. LOW (org) Global value chains in a changing world. Genebra; WTO.</w:t>
      </w:r>
    </w:p>
    <w:p w14:paraId="660C101C" w14:textId="77777777" w:rsidR="00363BFC" w:rsidRDefault="00000000">
      <w:pPr>
        <w:pStyle w:val="Corpodetexto"/>
        <w:spacing w:before="116"/>
      </w:pPr>
      <w:r>
        <w:t>BÁRCENA,</w:t>
      </w:r>
      <w:r>
        <w:rPr>
          <w:spacing w:val="-6"/>
        </w:rPr>
        <w:t xml:space="preserve"> </w:t>
      </w:r>
      <w:r>
        <w:t>A.,</w:t>
      </w:r>
      <w:r>
        <w:rPr>
          <w:spacing w:val="-4"/>
        </w:rPr>
        <w:t xml:space="preserve"> </w:t>
      </w:r>
      <w:r>
        <w:t>BIELSCHOWSKY,</w:t>
      </w:r>
      <w:r>
        <w:rPr>
          <w:spacing w:val="-3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>TORRES,</w:t>
      </w:r>
      <w:r>
        <w:rPr>
          <w:spacing w:val="-4"/>
        </w:rPr>
        <w:t xml:space="preserve"> </w:t>
      </w:r>
      <w:r>
        <w:t>M.</w:t>
      </w:r>
      <w:r>
        <w:rPr>
          <w:spacing w:val="-6"/>
        </w:rPr>
        <w:t xml:space="preserve"> </w:t>
      </w:r>
      <w:r>
        <w:t>(2022).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pensamiento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CEPAL</w:t>
      </w:r>
      <w:r>
        <w:rPr>
          <w:spacing w:val="-4"/>
        </w:rPr>
        <w:t xml:space="preserve"> </w:t>
      </w:r>
      <w:r>
        <w:t>(2009-2018):</w:t>
      </w:r>
      <w:r>
        <w:rPr>
          <w:spacing w:val="-3"/>
        </w:rPr>
        <w:t xml:space="preserve"> </w:t>
      </w:r>
      <w:r>
        <w:t>hacia</w:t>
      </w:r>
      <w:r>
        <w:rPr>
          <w:spacing w:val="-6"/>
        </w:rPr>
        <w:t xml:space="preserve"> </w:t>
      </w:r>
      <w:r>
        <w:rPr>
          <w:spacing w:val="-5"/>
        </w:rPr>
        <w:t>una</w:t>
      </w:r>
    </w:p>
    <w:p w14:paraId="77D2E0BA" w14:textId="77777777" w:rsidR="00363BFC" w:rsidRDefault="00000000">
      <w:pPr>
        <w:pStyle w:val="Corpodetexto"/>
        <w:spacing w:before="0"/>
        <w:ind w:right="1157"/>
      </w:pPr>
      <w:r>
        <w:t>estrategia</w:t>
      </w:r>
      <w:r>
        <w:rPr>
          <w:spacing w:val="-3"/>
        </w:rPr>
        <w:t xml:space="preserve"> </w:t>
      </w:r>
      <w:r>
        <w:t>neoestructuralista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desarrollo</w:t>
      </w:r>
      <w:r>
        <w:rPr>
          <w:spacing w:val="-2"/>
        </w:rPr>
        <w:t xml:space="preserve"> </w:t>
      </w:r>
      <w:r>
        <w:t>basada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enfoque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derechos.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 xml:space="preserve">trimestre económico, 89(353), 73-109. </w:t>
      </w:r>
      <w:hyperlink r:id="rId9">
        <w:r>
          <w:t>https://doi.org/10.20430/ete.v89i353.1424</w:t>
        </w:r>
      </w:hyperlink>
    </w:p>
    <w:p w14:paraId="7004489D" w14:textId="77777777" w:rsidR="00363BFC" w:rsidRDefault="00000000">
      <w:pPr>
        <w:pStyle w:val="Corpodetexto"/>
        <w:spacing w:before="121"/>
      </w:pPr>
      <w:r>
        <w:t>BEVERELLI</w:t>
      </w:r>
      <w:r>
        <w:rPr>
          <w:spacing w:val="-6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(2012)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Practical</w:t>
      </w:r>
      <w:r>
        <w:rPr>
          <w:spacing w:val="-3"/>
        </w:rPr>
        <w:t xml:space="preserve"> </w:t>
      </w:r>
      <w:r>
        <w:t>Guide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Trade</w:t>
      </w:r>
      <w:r>
        <w:rPr>
          <w:spacing w:val="-5"/>
        </w:rPr>
        <w:t xml:space="preserve"> </w:t>
      </w:r>
      <w:r>
        <w:t>Policy</w:t>
      </w:r>
      <w:r>
        <w:rPr>
          <w:spacing w:val="-2"/>
        </w:rPr>
        <w:t xml:space="preserve"> Analysis</w:t>
      </w:r>
    </w:p>
    <w:p w14:paraId="6F62916A" w14:textId="77777777" w:rsidR="00363BFC" w:rsidRDefault="00000000">
      <w:pPr>
        <w:pStyle w:val="Corpodetexto"/>
      </w:pPr>
      <w:r>
        <w:t>BIELSCHOWSKY,</w:t>
      </w:r>
      <w:r>
        <w:rPr>
          <w:spacing w:val="-8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>(2009)</w:t>
      </w:r>
      <w:r>
        <w:rPr>
          <w:spacing w:val="-7"/>
        </w:rPr>
        <w:t xml:space="preserve"> </w:t>
      </w:r>
      <w:r>
        <w:t>Sesenta</w:t>
      </w:r>
      <w:r>
        <w:rPr>
          <w:spacing w:val="-4"/>
        </w:rPr>
        <w:t xml:space="preserve"> </w:t>
      </w:r>
      <w:r>
        <w:t>años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Cepal:</w:t>
      </w:r>
      <w:r>
        <w:rPr>
          <w:spacing w:val="-6"/>
        </w:rPr>
        <w:t xml:space="preserve"> </w:t>
      </w:r>
      <w:r>
        <w:t>estructuralismo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neoestructuralismo.</w:t>
      </w:r>
      <w:r>
        <w:rPr>
          <w:spacing w:val="-3"/>
        </w:rPr>
        <w:t xml:space="preserve"> </w:t>
      </w:r>
      <w:r>
        <w:t>Revista</w:t>
      </w:r>
      <w:r>
        <w:rPr>
          <w:spacing w:val="-7"/>
        </w:rPr>
        <w:t xml:space="preserve"> </w:t>
      </w:r>
      <w:r>
        <w:t>CEPAL</w:t>
      </w:r>
      <w:r>
        <w:rPr>
          <w:spacing w:val="-5"/>
        </w:rPr>
        <w:t xml:space="preserve"> 97.</w:t>
      </w:r>
    </w:p>
    <w:p w14:paraId="33717C61" w14:textId="77777777" w:rsidR="00363BFC" w:rsidRDefault="00000000">
      <w:pPr>
        <w:pStyle w:val="Corpodetexto"/>
      </w:pPr>
      <w:r>
        <w:t>CASTILHO</w:t>
      </w:r>
      <w:r>
        <w:rPr>
          <w:spacing w:val="-5"/>
        </w:rPr>
        <w:t xml:space="preserve"> </w:t>
      </w:r>
      <w:r>
        <w:t>M.</w:t>
      </w:r>
      <w:r>
        <w:rPr>
          <w:spacing w:val="-2"/>
        </w:rPr>
        <w:t xml:space="preserve"> </w:t>
      </w:r>
      <w:r>
        <w:t>(2010)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inserção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Brasil</w:t>
      </w:r>
      <w:r>
        <w:rPr>
          <w:spacing w:val="-5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um</w:t>
      </w:r>
      <w:r>
        <w:rPr>
          <w:spacing w:val="-3"/>
        </w:rPr>
        <w:t xml:space="preserve"> </w:t>
      </w:r>
      <w:r>
        <w:t>mundo</w:t>
      </w:r>
      <w:r>
        <w:rPr>
          <w:spacing w:val="-1"/>
        </w:rPr>
        <w:t xml:space="preserve"> </w:t>
      </w:r>
      <w:r>
        <w:t>fragmentado:</w:t>
      </w:r>
      <w:r>
        <w:rPr>
          <w:spacing w:val="-2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análise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estrutura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comércio exterior brasileiro. In L. Acioly e J.C. Cardoso (eds) Inserção internacional brasileira: temas de economia internacional, IPEA, Brasilia.</w:t>
      </w:r>
    </w:p>
    <w:p w14:paraId="23BD6C3B" w14:textId="77777777" w:rsidR="00363BFC" w:rsidRDefault="00000000">
      <w:pPr>
        <w:pStyle w:val="Corpodetexto"/>
        <w:spacing w:before="118"/>
      </w:pPr>
      <w:r>
        <w:t>CASTILHO,</w:t>
      </w:r>
      <w:r>
        <w:rPr>
          <w:spacing w:val="-6"/>
        </w:rPr>
        <w:t xml:space="preserve"> </w:t>
      </w:r>
      <w:r>
        <w:t>M.</w:t>
      </w:r>
      <w:r>
        <w:rPr>
          <w:spacing w:val="-4"/>
        </w:rPr>
        <w:t xml:space="preserve"> </w:t>
      </w:r>
      <w:r>
        <w:t>(Coord.).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estrutura</w:t>
      </w:r>
      <w:r>
        <w:rPr>
          <w:spacing w:val="-3"/>
        </w:rPr>
        <w:t xml:space="preserve"> </w:t>
      </w:r>
      <w:r>
        <w:t>recente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proteção</w:t>
      </w:r>
      <w:r>
        <w:rPr>
          <w:spacing w:val="-2"/>
        </w:rPr>
        <w:t xml:space="preserve"> </w:t>
      </w:r>
      <w:r>
        <w:t>nominal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efetiva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Brasil.</w:t>
      </w:r>
      <w:r>
        <w:rPr>
          <w:spacing w:val="-4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Paulo:</w:t>
      </w:r>
      <w:r>
        <w:rPr>
          <w:spacing w:val="-3"/>
        </w:rPr>
        <w:t xml:space="preserve"> </w:t>
      </w:r>
      <w:r>
        <w:t>Fiesp,</w:t>
      </w:r>
      <w:r>
        <w:rPr>
          <w:spacing w:val="-6"/>
        </w:rPr>
        <w:t xml:space="preserve"> </w:t>
      </w:r>
      <w:r>
        <w:rPr>
          <w:spacing w:val="-2"/>
        </w:rPr>
        <w:t>2015.</w:t>
      </w:r>
    </w:p>
    <w:p w14:paraId="34EDE8DA" w14:textId="77777777" w:rsidR="00363BFC" w:rsidRDefault="00000000">
      <w:pPr>
        <w:pStyle w:val="Corpodetexto"/>
        <w:spacing w:before="121"/>
      </w:pPr>
      <w:r>
        <w:t>CHANG</w:t>
      </w:r>
      <w:r>
        <w:rPr>
          <w:spacing w:val="-3"/>
        </w:rPr>
        <w:t xml:space="preserve"> </w:t>
      </w:r>
      <w:r>
        <w:t>(2007)</w:t>
      </w:r>
      <w:r>
        <w:rPr>
          <w:spacing w:val="-3"/>
        </w:rPr>
        <w:t xml:space="preserve"> </w:t>
      </w:r>
      <w:r>
        <w:t>Kicking</w:t>
      </w:r>
      <w:r>
        <w:rPr>
          <w:spacing w:val="-5"/>
        </w:rPr>
        <w:t xml:space="preserve"> </w:t>
      </w:r>
      <w:r>
        <w:t>away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ladder: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“real”</w:t>
      </w:r>
      <w:r>
        <w:rPr>
          <w:spacing w:val="-2"/>
        </w:rPr>
        <w:t xml:space="preserve"> </w:t>
      </w:r>
      <w:r>
        <w:t>history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free</w:t>
      </w:r>
      <w:r>
        <w:rPr>
          <w:spacing w:val="-4"/>
        </w:rPr>
        <w:t xml:space="preserve"> </w:t>
      </w:r>
      <w:r>
        <w:rPr>
          <w:spacing w:val="-2"/>
        </w:rPr>
        <w:t>trade.</w:t>
      </w:r>
    </w:p>
    <w:p w14:paraId="260ACFBC" w14:textId="77777777" w:rsidR="00363BFC" w:rsidRDefault="00000000">
      <w:pPr>
        <w:pStyle w:val="Corpodetexto"/>
        <w:ind w:right="244"/>
      </w:pPr>
      <w:r>
        <w:t>CIMOLI,</w:t>
      </w:r>
      <w:r>
        <w:rPr>
          <w:spacing w:val="-4"/>
        </w:rPr>
        <w:t xml:space="preserve"> </w:t>
      </w:r>
      <w:r>
        <w:t>M.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PORCILE,</w:t>
      </w:r>
      <w:r>
        <w:rPr>
          <w:spacing w:val="-3"/>
        </w:rPr>
        <w:t xml:space="preserve"> </w:t>
      </w:r>
      <w:r>
        <w:t>G.</w:t>
      </w:r>
      <w:r>
        <w:rPr>
          <w:spacing w:val="-1"/>
        </w:rPr>
        <w:t xml:space="preserve"> </w:t>
      </w:r>
      <w:r>
        <w:t>(2015)</w:t>
      </w:r>
      <w:r>
        <w:rPr>
          <w:spacing w:val="-4"/>
        </w:rPr>
        <w:t xml:space="preserve"> </w:t>
      </w:r>
      <w:r>
        <w:t>Productividad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cambio</w:t>
      </w:r>
      <w:r>
        <w:rPr>
          <w:spacing w:val="-1"/>
        </w:rPr>
        <w:t xml:space="preserve"> </w:t>
      </w:r>
      <w:r>
        <w:t>estructural: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estructuralismo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diálogo</w:t>
      </w:r>
      <w:r>
        <w:rPr>
          <w:spacing w:val="-1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otras corrientes heterodoxas. In Bárcena e Prado (ed) Neoestructuralismo y corrientes heterodoxas en América Latina y el Caribe a inicios del siglo XXI. Santiago de Chile: CEPAL.</w:t>
      </w:r>
    </w:p>
    <w:p w14:paraId="07D01F4A" w14:textId="77777777" w:rsidR="00363BFC" w:rsidRDefault="00000000">
      <w:pPr>
        <w:pStyle w:val="Corpodetexto"/>
        <w:spacing w:before="121"/>
        <w:ind w:right="244"/>
      </w:pPr>
      <w:r>
        <w:t>CIMOLI,</w:t>
      </w:r>
      <w:r>
        <w:rPr>
          <w:spacing w:val="-4"/>
        </w:rPr>
        <w:t xml:space="preserve"> </w:t>
      </w:r>
      <w:r>
        <w:t>M.,</w:t>
      </w:r>
      <w:r>
        <w:rPr>
          <w:spacing w:val="-4"/>
        </w:rPr>
        <w:t xml:space="preserve"> </w:t>
      </w:r>
      <w:r>
        <w:t>PORCILE,</w:t>
      </w:r>
      <w:r>
        <w:rPr>
          <w:spacing w:val="-2"/>
        </w:rPr>
        <w:t xml:space="preserve"> </w:t>
      </w:r>
      <w:r>
        <w:t>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ROVIRA,</w:t>
      </w:r>
      <w:r>
        <w:rPr>
          <w:spacing w:val="-2"/>
        </w:rPr>
        <w:t xml:space="preserve"> </w:t>
      </w:r>
      <w:r>
        <w:t>S.</w:t>
      </w:r>
      <w:r>
        <w:rPr>
          <w:spacing w:val="-3"/>
        </w:rPr>
        <w:t xml:space="preserve"> </w:t>
      </w:r>
      <w:r>
        <w:t>(2010)</w:t>
      </w:r>
      <w:r>
        <w:rPr>
          <w:spacing w:val="-3"/>
        </w:rPr>
        <w:t xml:space="preserve"> </w:t>
      </w:r>
      <w:r>
        <w:t>“Structural</w:t>
      </w:r>
      <w:r>
        <w:rPr>
          <w:spacing w:val="-3"/>
        </w:rPr>
        <w:t xml:space="preserve"> </w:t>
      </w:r>
      <w:r>
        <w:t>Change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Balance-of</w:t>
      </w:r>
      <w:r>
        <w:rPr>
          <w:spacing w:val="-3"/>
        </w:rPr>
        <w:t xml:space="preserve"> </w:t>
      </w:r>
      <w:r>
        <w:t>Payments</w:t>
      </w:r>
      <w:r>
        <w:rPr>
          <w:spacing w:val="-2"/>
        </w:rPr>
        <w:t xml:space="preserve"> </w:t>
      </w:r>
      <w:r>
        <w:t>Constraint: Why Latin America Failed to Converge?, Cambridge Journal of Economics</w:t>
      </w:r>
    </w:p>
    <w:p w14:paraId="564D1201" w14:textId="77777777" w:rsidR="00363BFC" w:rsidRDefault="00000000">
      <w:pPr>
        <w:pStyle w:val="Corpodetexto"/>
        <w:spacing w:before="118"/>
        <w:ind w:right="244"/>
      </w:pPr>
      <w:r>
        <w:t>CORDEN,</w:t>
      </w:r>
      <w:r>
        <w:rPr>
          <w:spacing w:val="-5"/>
        </w:rPr>
        <w:t xml:space="preserve"> </w:t>
      </w:r>
      <w:r>
        <w:t>W.</w:t>
      </w:r>
      <w:r>
        <w:rPr>
          <w:spacing w:val="-2"/>
        </w:rPr>
        <w:t xml:space="preserve"> </w:t>
      </w:r>
      <w:r>
        <w:t>(1984)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Normative</w:t>
      </w:r>
      <w:r>
        <w:rPr>
          <w:spacing w:val="-4"/>
        </w:rPr>
        <w:t xml:space="preserve"> </w:t>
      </w:r>
      <w:r>
        <w:t>Theory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Trade.</w:t>
      </w:r>
      <w:r>
        <w:rPr>
          <w:spacing w:val="-5"/>
        </w:rPr>
        <w:t xml:space="preserve"> </w:t>
      </w:r>
      <w:r>
        <w:t>in:</w:t>
      </w:r>
      <w:r>
        <w:rPr>
          <w:spacing w:val="-2"/>
        </w:rPr>
        <w:t xml:space="preserve"> </w:t>
      </w:r>
      <w:r>
        <w:t>Jones,</w:t>
      </w:r>
      <w:r>
        <w:rPr>
          <w:spacing w:val="-4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Kenen,</w:t>
      </w:r>
      <w:r>
        <w:rPr>
          <w:spacing w:val="-2"/>
        </w:rPr>
        <w:t xml:space="preserve"> </w:t>
      </w:r>
      <w:r>
        <w:t>P.</w:t>
      </w:r>
      <w:r>
        <w:rPr>
          <w:spacing w:val="-5"/>
        </w:rPr>
        <w:t xml:space="preserve"> </w:t>
      </w:r>
      <w:r>
        <w:t>B.</w:t>
      </w:r>
      <w:r>
        <w:rPr>
          <w:spacing w:val="-2"/>
        </w:rPr>
        <w:t xml:space="preserve"> </w:t>
      </w:r>
      <w:r>
        <w:t>(eds.)</w:t>
      </w:r>
      <w:r>
        <w:rPr>
          <w:spacing w:val="-2"/>
        </w:rPr>
        <w:t xml:space="preserve"> </w:t>
      </w:r>
      <w:r>
        <w:t>Handbook of international economics. North-Holland, Amsterdam. (cap. 2).</w:t>
      </w:r>
    </w:p>
    <w:p w14:paraId="65B88C13" w14:textId="77777777" w:rsidR="00363BFC" w:rsidRDefault="00000000">
      <w:pPr>
        <w:pStyle w:val="Corpodetexto"/>
        <w:spacing w:before="121"/>
      </w:pPr>
      <w:r>
        <w:t>CORREA,</w:t>
      </w:r>
      <w:r>
        <w:rPr>
          <w:spacing w:val="-6"/>
        </w:rPr>
        <w:t xml:space="preserve"> </w:t>
      </w:r>
      <w:r>
        <w:t>PINTO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CASTILHO</w:t>
      </w:r>
      <w:r>
        <w:rPr>
          <w:spacing w:val="-3"/>
        </w:rPr>
        <w:t xml:space="preserve"> </w:t>
      </w:r>
      <w:r>
        <w:rPr>
          <w:spacing w:val="-2"/>
        </w:rPr>
        <w:t>(2018)</w:t>
      </w:r>
    </w:p>
    <w:p w14:paraId="73E29B54" w14:textId="77777777" w:rsidR="00363BFC" w:rsidRDefault="00000000">
      <w:pPr>
        <w:pStyle w:val="Corpodetexto"/>
      </w:pPr>
      <w:r>
        <w:t>COSTA,</w:t>
      </w:r>
      <w:r>
        <w:rPr>
          <w:spacing w:val="-2"/>
        </w:rPr>
        <w:t xml:space="preserve"> </w:t>
      </w:r>
      <w:r>
        <w:t>K.</w:t>
      </w:r>
      <w:r>
        <w:rPr>
          <w:spacing w:val="-2"/>
        </w:rPr>
        <w:t xml:space="preserve"> </w:t>
      </w:r>
      <w:r>
        <w:t>V.</w:t>
      </w:r>
      <w:r>
        <w:rPr>
          <w:spacing w:val="-5"/>
        </w:rPr>
        <w:t xml:space="preserve"> </w:t>
      </w:r>
      <w:r>
        <w:t>(2022).</w:t>
      </w:r>
      <w:r>
        <w:rPr>
          <w:spacing w:val="-4"/>
        </w:rPr>
        <w:t xml:space="preserve"> </w:t>
      </w:r>
      <w:r>
        <w:t>Medindo</w:t>
      </w:r>
      <w:r>
        <w:rPr>
          <w:spacing w:val="-1"/>
        </w:rPr>
        <w:t xml:space="preserve"> </w:t>
      </w:r>
      <w:r>
        <w:t>upgrading</w:t>
      </w:r>
      <w:r>
        <w:rPr>
          <w:spacing w:val="-2"/>
        </w:rPr>
        <w:t xml:space="preserve"> </w:t>
      </w:r>
      <w:r>
        <w:t>estrutural:</w:t>
      </w:r>
      <w:r>
        <w:rPr>
          <w:spacing w:val="-2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análise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componentes</w:t>
      </w:r>
      <w:r>
        <w:rPr>
          <w:spacing w:val="-4"/>
        </w:rPr>
        <w:t xml:space="preserve"> </w:t>
      </w:r>
      <w:r>
        <w:t xml:space="preserve">principais. Nova Economia, 32(2), 329–357. </w:t>
      </w:r>
      <w:hyperlink r:id="rId10">
        <w:r>
          <w:t>https://doi.org/10.1590/0103-6351/6960</w:t>
        </w:r>
      </w:hyperlink>
    </w:p>
    <w:p w14:paraId="576DCAF8" w14:textId="77777777" w:rsidR="00363BFC" w:rsidRDefault="00000000">
      <w:pPr>
        <w:pStyle w:val="Corpodetexto"/>
        <w:spacing w:before="121"/>
      </w:pPr>
      <w:r>
        <w:t>COSTA,</w:t>
      </w:r>
      <w:r>
        <w:rPr>
          <w:spacing w:val="-1"/>
        </w:rPr>
        <w:t xml:space="preserve"> </w:t>
      </w:r>
      <w:r>
        <w:t>K.</w:t>
      </w:r>
      <w:r>
        <w:rPr>
          <w:spacing w:val="-1"/>
        </w:rPr>
        <w:t xml:space="preserve"> </w:t>
      </w:r>
      <w:r>
        <w:t>V.;</w:t>
      </w:r>
      <w:r>
        <w:rPr>
          <w:spacing w:val="-1"/>
        </w:rPr>
        <w:t xml:space="preserve"> </w:t>
      </w:r>
      <w:r>
        <w:t>CASTILHO,</w:t>
      </w:r>
      <w:r>
        <w:rPr>
          <w:spacing w:val="-3"/>
        </w:rPr>
        <w:t xml:space="preserve"> </w:t>
      </w:r>
      <w:r>
        <w:t>M.;</w:t>
      </w:r>
      <w:r>
        <w:rPr>
          <w:spacing w:val="-1"/>
        </w:rPr>
        <w:t xml:space="preserve"> </w:t>
      </w:r>
      <w:r>
        <w:t>ANYUL,</w:t>
      </w:r>
      <w:r>
        <w:rPr>
          <w:spacing w:val="-3"/>
        </w:rPr>
        <w:t xml:space="preserve"> </w:t>
      </w:r>
      <w:r>
        <w:t>M.</w:t>
      </w:r>
      <w:r>
        <w:rPr>
          <w:spacing w:val="-1"/>
        </w:rPr>
        <w:t xml:space="preserve"> </w:t>
      </w:r>
      <w:r>
        <w:t>P.</w:t>
      </w:r>
      <w:r>
        <w:rPr>
          <w:spacing w:val="-4"/>
        </w:rPr>
        <w:t xml:space="preserve"> </w:t>
      </w:r>
      <w:r>
        <w:t>Productive</w:t>
      </w:r>
      <w:r>
        <w:rPr>
          <w:spacing w:val="-1"/>
        </w:rPr>
        <w:t xml:space="preserve"> </w:t>
      </w:r>
      <w:r>
        <w:t>structure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linkage</w:t>
      </w:r>
      <w:r>
        <w:rPr>
          <w:spacing w:val="-4"/>
        </w:rPr>
        <w:t xml:space="preserve"> </w:t>
      </w:r>
      <w:r>
        <w:t>effects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era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global</w:t>
      </w:r>
      <w:r>
        <w:rPr>
          <w:spacing w:val="-4"/>
        </w:rPr>
        <w:t xml:space="preserve"> </w:t>
      </w:r>
      <w:r>
        <w:t>value chains: An input-output analysis. Revue d'Economie Industrielle, n. 3, p. 147-186, 2018.</w:t>
      </w:r>
    </w:p>
    <w:p w14:paraId="2A1063D6" w14:textId="77777777" w:rsidR="00363BFC" w:rsidRDefault="00000000">
      <w:pPr>
        <w:pStyle w:val="Corpodetexto"/>
        <w:ind w:right="244"/>
      </w:pPr>
      <w:r>
        <w:t>DALLE,</w:t>
      </w:r>
      <w:r>
        <w:rPr>
          <w:spacing w:val="-4"/>
        </w:rPr>
        <w:t xml:space="preserve"> </w:t>
      </w:r>
      <w:r>
        <w:t>DEMIÁN,</w:t>
      </w:r>
      <w:r>
        <w:rPr>
          <w:spacing w:val="-2"/>
        </w:rPr>
        <w:t xml:space="preserve"> </w:t>
      </w:r>
      <w:r>
        <w:t>VERÓNICA</w:t>
      </w:r>
      <w:r>
        <w:rPr>
          <w:spacing w:val="-2"/>
        </w:rPr>
        <w:t xml:space="preserve"> </w:t>
      </w:r>
      <w:r>
        <w:t>FOSSATI,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FEDERICO</w:t>
      </w:r>
      <w:r>
        <w:rPr>
          <w:spacing w:val="-4"/>
        </w:rPr>
        <w:t xml:space="preserve"> </w:t>
      </w:r>
      <w:r>
        <w:t>LAVOPA</w:t>
      </w:r>
      <w:r>
        <w:rPr>
          <w:spacing w:val="-5"/>
        </w:rPr>
        <w:t xml:space="preserve"> </w:t>
      </w:r>
      <w:r>
        <w:t>(2013),</w:t>
      </w:r>
      <w:r>
        <w:rPr>
          <w:spacing w:val="-4"/>
        </w:rPr>
        <w:t xml:space="preserve"> </w:t>
      </w:r>
      <w:r>
        <w:t>“Global</w:t>
      </w:r>
      <w:r>
        <w:rPr>
          <w:spacing w:val="-5"/>
        </w:rPr>
        <w:t xml:space="preserve"> </w:t>
      </w:r>
      <w:r>
        <w:t>value</w:t>
      </w:r>
      <w:r>
        <w:rPr>
          <w:spacing w:val="-2"/>
        </w:rPr>
        <w:t xml:space="preserve"> </w:t>
      </w:r>
      <w:r>
        <w:t>chains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development policies: setting the limits of liberal views on integration into the global economy”, Revista Argentina de Economía Internacional, 2.</w:t>
      </w:r>
    </w:p>
    <w:p w14:paraId="51D2D71E" w14:textId="77777777" w:rsidR="00363BFC" w:rsidRDefault="00363BFC">
      <w:pPr>
        <w:pStyle w:val="Corpodetexto"/>
        <w:sectPr w:rsidR="00363BFC">
          <w:pgSz w:w="11910" w:h="16850"/>
          <w:pgMar w:top="2000" w:right="708" w:bottom="940" w:left="850" w:header="708" w:footer="746" w:gutter="0"/>
          <w:cols w:space="720"/>
        </w:sectPr>
      </w:pPr>
    </w:p>
    <w:p w14:paraId="20937397" w14:textId="77777777" w:rsidR="00363BFC" w:rsidRDefault="00000000">
      <w:pPr>
        <w:pStyle w:val="Corpodetexto"/>
        <w:spacing w:before="203" w:line="237" w:lineRule="auto"/>
        <w:ind w:right="244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12576" behindDoc="1" locked="0" layoutInCell="1" allowOverlap="1" wp14:anchorId="587BFD3E" wp14:editId="27AF2232">
                <wp:simplePos x="0" y="0"/>
                <wp:positionH relativeFrom="page">
                  <wp:posOffset>637032</wp:posOffset>
                </wp:positionH>
                <wp:positionV relativeFrom="page">
                  <wp:posOffset>1321561</wp:posOffset>
                </wp:positionV>
                <wp:extent cx="6443980" cy="851281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3980" cy="8512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3980" h="8512810">
                              <a:moveTo>
                                <a:pt x="6083" y="8506727"/>
                              </a:moveTo>
                              <a:lnTo>
                                <a:pt x="0" y="8506727"/>
                              </a:lnTo>
                              <a:lnTo>
                                <a:pt x="0" y="8512810"/>
                              </a:lnTo>
                              <a:lnTo>
                                <a:pt x="6083" y="8512810"/>
                              </a:lnTo>
                              <a:lnTo>
                                <a:pt x="6083" y="8506727"/>
                              </a:lnTo>
                              <a:close/>
                            </a:path>
                            <a:path w="6443980" h="851281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506714"/>
                              </a:lnTo>
                              <a:lnTo>
                                <a:pt x="6083" y="8506714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443980" h="8512810">
                              <a:moveTo>
                                <a:pt x="6443472" y="8506727"/>
                              </a:moveTo>
                              <a:lnTo>
                                <a:pt x="6437376" y="8506727"/>
                              </a:lnTo>
                              <a:lnTo>
                                <a:pt x="6096" y="8506727"/>
                              </a:lnTo>
                              <a:lnTo>
                                <a:pt x="6096" y="8512810"/>
                              </a:lnTo>
                              <a:lnTo>
                                <a:pt x="6437376" y="8512810"/>
                              </a:lnTo>
                              <a:lnTo>
                                <a:pt x="6443472" y="8512810"/>
                              </a:lnTo>
                              <a:lnTo>
                                <a:pt x="6443472" y="8506727"/>
                              </a:lnTo>
                              <a:close/>
                            </a:path>
                            <a:path w="6443980" h="8512810">
                              <a:moveTo>
                                <a:pt x="6443472" y="0"/>
                              </a:moveTo>
                              <a:lnTo>
                                <a:pt x="643737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437376" y="6096"/>
                              </a:lnTo>
                              <a:lnTo>
                                <a:pt x="6437376" y="8506714"/>
                              </a:lnTo>
                              <a:lnTo>
                                <a:pt x="6443472" y="8506714"/>
                              </a:lnTo>
                              <a:lnTo>
                                <a:pt x="6443472" y="6096"/>
                              </a:lnTo>
                              <a:lnTo>
                                <a:pt x="64434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542707" id="Graphic 10" o:spid="_x0000_s1026" style="position:absolute;margin-left:50.15pt;margin-top:104.05pt;width:507.4pt;height:670.3pt;z-index:-1580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43980,851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" path="m6083,8506727r-6083,l,8512810r6083,l6083,8506727xem6083,l,,,6096,,8506714r6083,l6083,6096,6083,xem6443472,8506727r-6096,l6096,8506727r,6083l6437376,8512810r6096,l6443472,8506727xem6443472,r-6096,l6096,r,6096l6437376,6096r,8500618l6443472,8506714r,-8500618l6443472,xe" fillcolor="black" stroked="f">
                <v:path arrowok="t"/>
                <w10:wrap anchorx="page" anchory="page"/>
              </v:shape>
            </w:pict>
          </mc:Fallback>
        </mc:AlternateContent>
      </w:r>
      <w:r>
        <w:t>DE</w:t>
      </w:r>
      <w:r>
        <w:rPr>
          <w:spacing w:val="-2"/>
        </w:rPr>
        <w:t xml:space="preserve"> </w:t>
      </w:r>
      <w:r>
        <w:t>BACKER,</w:t>
      </w:r>
      <w:r>
        <w:rPr>
          <w:spacing w:val="-5"/>
        </w:rPr>
        <w:t xml:space="preserve"> </w:t>
      </w:r>
      <w:r>
        <w:t>K.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YAMANO</w:t>
      </w:r>
      <w:r>
        <w:rPr>
          <w:spacing w:val="-2"/>
        </w:rPr>
        <w:t xml:space="preserve"> </w:t>
      </w:r>
      <w:r>
        <w:t>(2012). International</w:t>
      </w:r>
      <w:r>
        <w:rPr>
          <w:spacing w:val="-2"/>
        </w:rPr>
        <w:t xml:space="preserve"> </w:t>
      </w:r>
      <w:r>
        <w:t>Comparative</w:t>
      </w:r>
      <w:r>
        <w:rPr>
          <w:spacing w:val="-4"/>
        </w:rPr>
        <w:t xml:space="preserve"> </w:t>
      </w:r>
      <w:r>
        <w:t>Evidence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>Value</w:t>
      </w:r>
      <w:r>
        <w:rPr>
          <w:spacing w:val="-2"/>
        </w:rPr>
        <w:t xml:space="preserve"> </w:t>
      </w:r>
      <w:r>
        <w:t>Chains,</w:t>
      </w:r>
      <w:r>
        <w:rPr>
          <w:spacing w:val="-2"/>
        </w:rPr>
        <w:t xml:space="preserve"> </w:t>
      </w:r>
      <w:r>
        <w:t>OECD Science, Technology and Industry Working Papers, 2012/03, OECD Publishing.</w:t>
      </w:r>
    </w:p>
    <w:p w14:paraId="53C62B97" w14:textId="77777777" w:rsidR="00363BFC" w:rsidRDefault="00000000">
      <w:pPr>
        <w:pStyle w:val="Corpodetexto"/>
        <w:spacing w:before="122"/>
      </w:pPr>
      <w:r>
        <w:t>DIJKSTRA,</w:t>
      </w:r>
      <w:r>
        <w:rPr>
          <w:spacing w:val="-1"/>
        </w:rPr>
        <w:t xml:space="preserve"> </w:t>
      </w:r>
      <w:r>
        <w:t>A.</w:t>
      </w:r>
      <w:r>
        <w:rPr>
          <w:spacing w:val="-4"/>
        </w:rPr>
        <w:t xml:space="preserve"> </w:t>
      </w:r>
      <w:r>
        <w:t>(2000)</w:t>
      </w:r>
      <w:r>
        <w:rPr>
          <w:spacing w:val="-3"/>
        </w:rPr>
        <w:t xml:space="preserve"> </w:t>
      </w:r>
      <w:r>
        <w:t>Trade</w:t>
      </w:r>
      <w:r>
        <w:rPr>
          <w:spacing w:val="-3"/>
        </w:rPr>
        <w:t xml:space="preserve"> </w:t>
      </w:r>
      <w:r>
        <w:t>Liberalization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Industrial</w:t>
      </w:r>
      <w:r>
        <w:rPr>
          <w:spacing w:val="-4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Latin</w:t>
      </w:r>
      <w:r>
        <w:rPr>
          <w:spacing w:val="-2"/>
        </w:rPr>
        <w:t xml:space="preserve"> </w:t>
      </w:r>
      <w:r>
        <w:t>America.</w:t>
      </w:r>
      <w:r>
        <w:rPr>
          <w:spacing w:val="-1"/>
        </w:rPr>
        <w:t xml:space="preserve"> </w:t>
      </w:r>
      <w:r>
        <w:t>World</w:t>
      </w:r>
      <w:r>
        <w:rPr>
          <w:spacing w:val="-3"/>
        </w:rPr>
        <w:t xml:space="preserve"> </w:t>
      </w:r>
      <w:r>
        <w:t>Development, Elsevier, vol. 28(9), pages 1567-1582.</w:t>
      </w:r>
    </w:p>
    <w:p w14:paraId="7483217C" w14:textId="77777777" w:rsidR="00363BFC" w:rsidRDefault="00000000">
      <w:pPr>
        <w:pStyle w:val="Corpodetexto"/>
      </w:pPr>
      <w:r>
        <w:t>DOSI,</w:t>
      </w:r>
      <w:r>
        <w:rPr>
          <w:spacing w:val="-1"/>
        </w:rPr>
        <w:t xml:space="preserve"> </w:t>
      </w:r>
      <w:r>
        <w:t>G.,</w:t>
      </w:r>
      <w:r>
        <w:rPr>
          <w:spacing w:val="-4"/>
        </w:rPr>
        <w:t xml:space="preserve"> </w:t>
      </w:r>
      <w:r>
        <w:t>PAVITT,</w:t>
      </w:r>
      <w:r>
        <w:rPr>
          <w:spacing w:val="-1"/>
        </w:rPr>
        <w:t xml:space="preserve"> </w:t>
      </w:r>
      <w:r>
        <w:t>K.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SOETE,</w:t>
      </w:r>
      <w:r>
        <w:rPr>
          <w:spacing w:val="-1"/>
        </w:rPr>
        <w:t xml:space="preserve"> </w:t>
      </w:r>
      <w:r>
        <w:t>L.</w:t>
      </w:r>
      <w:r>
        <w:rPr>
          <w:spacing w:val="-1"/>
        </w:rPr>
        <w:t xml:space="preserve"> </w:t>
      </w:r>
      <w:r>
        <w:t>(1990). The</w:t>
      </w:r>
      <w:r>
        <w:rPr>
          <w:spacing w:val="-3"/>
        </w:rPr>
        <w:t xml:space="preserve"> </w:t>
      </w:r>
      <w:r>
        <w:t>Economics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Technical</w:t>
      </w:r>
      <w:r>
        <w:rPr>
          <w:spacing w:val="-2"/>
        </w:rPr>
        <w:t xml:space="preserve"> </w:t>
      </w:r>
      <w:r>
        <w:t>Change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International</w:t>
      </w:r>
      <w:r>
        <w:rPr>
          <w:spacing w:val="-1"/>
        </w:rPr>
        <w:t xml:space="preserve"> </w:t>
      </w:r>
      <w:r>
        <w:t>Trade.</w:t>
      </w:r>
      <w:r>
        <w:rPr>
          <w:spacing w:val="-4"/>
        </w:rPr>
        <w:t xml:space="preserve"> </w:t>
      </w:r>
      <w:r>
        <w:t>London: Harvester Wheastsheaf.</w:t>
      </w:r>
    </w:p>
    <w:p w14:paraId="65A885E2" w14:textId="77777777" w:rsidR="00363BFC" w:rsidRDefault="00000000">
      <w:pPr>
        <w:pStyle w:val="Corpodetexto"/>
        <w:spacing w:before="121"/>
      </w:pPr>
      <w:r>
        <w:t>DUTT,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(2019)</w:t>
      </w:r>
      <w:r>
        <w:rPr>
          <w:spacing w:val="-3"/>
        </w:rPr>
        <w:t xml:space="preserve"> </w:t>
      </w:r>
      <w:r>
        <w:t>Structuralists</w:t>
      </w:r>
      <w:r>
        <w:rPr>
          <w:spacing w:val="-2"/>
        </w:rPr>
        <w:t xml:space="preserve"> </w:t>
      </w:r>
      <w:r>
        <w:t>Structures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Economic</w:t>
      </w:r>
      <w:r>
        <w:rPr>
          <w:spacing w:val="-6"/>
        </w:rPr>
        <w:t xml:space="preserve"> </w:t>
      </w:r>
      <w:r>
        <w:t>Development.</w:t>
      </w:r>
      <w:r>
        <w:rPr>
          <w:spacing w:val="-3"/>
        </w:rPr>
        <w:t xml:space="preserve"> </w:t>
      </w:r>
      <w:r>
        <w:t>In:</w:t>
      </w:r>
      <w:r>
        <w:rPr>
          <w:spacing w:val="-5"/>
        </w:rPr>
        <w:t xml:space="preserve"> </w:t>
      </w:r>
      <w:r>
        <w:t>Nissanke and</w:t>
      </w:r>
      <w:r>
        <w:rPr>
          <w:spacing w:val="-4"/>
        </w:rPr>
        <w:t xml:space="preserve"> </w:t>
      </w:r>
      <w:r>
        <w:t>Ocampo</w:t>
      </w:r>
      <w:r>
        <w:rPr>
          <w:spacing w:val="-4"/>
        </w:rPr>
        <w:t xml:space="preserve"> </w:t>
      </w:r>
      <w:r>
        <w:t>Palgrave Handbook of Devel Econ</w:t>
      </w:r>
    </w:p>
    <w:p w14:paraId="0D25286A" w14:textId="77777777" w:rsidR="00363BFC" w:rsidRDefault="00000000">
      <w:pPr>
        <w:pStyle w:val="Corpodetexto"/>
        <w:spacing w:before="121"/>
      </w:pPr>
      <w:r>
        <w:t>FAGERBERG,</w:t>
      </w:r>
      <w:r>
        <w:rPr>
          <w:spacing w:val="-4"/>
        </w:rPr>
        <w:t xml:space="preserve"> </w:t>
      </w:r>
      <w:r>
        <w:t>LUNDVALL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SRHOLEC</w:t>
      </w:r>
      <w:r>
        <w:rPr>
          <w:spacing w:val="-4"/>
        </w:rPr>
        <w:t xml:space="preserve"> </w:t>
      </w:r>
      <w:r>
        <w:t>(2017)</w:t>
      </w:r>
      <w:r>
        <w:rPr>
          <w:spacing w:val="-2"/>
        </w:rPr>
        <w:t xml:space="preserve"> </w:t>
      </w:r>
      <w:r>
        <w:t>Global</w:t>
      </w:r>
      <w:r>
        <w:rPr>
          <w:spacing w:val="-5"/>
        </w:rPr>
        <w:t xml:space="preserve"> </w:t>
      </w:r>
      <w:r>
        <w:t>value</w:t>
      </w:r>
      <w:r>
        <w:rPr>
          <w:spacing w:val="-2"/>
        </w:rPr>
        <w:t xml:space="preserve"> </w:t>
      </w:r>
      <w:r>
        <w:t>chains,</w:t>
      </w:r>
      <w:r>
        <w:rPr>
          <w:spacing w:val="-2"/>
        </w:rPr>
        <w:t xml:space="preserve"> </w:t>
      </w:r>
      <w:r>
        <w:t>national</w:t>
      </w:r>
      <w:r>
        <w:rPr>
          <w:spacing w:val="-2"/>
        </w:rPr>
        <w:t xml:space="preserve"> </w:t>
      </w:r>
      <w:r>
        <w:t>innovation</w:t>
      </w:r>
      <w:r>
        <w:rPr>
          <w:spacing w:val="-3"/>
        </w:rPr>
        <w:t xml:space="preserve"> </w:t>
      </w:r>
      <w:r>
        <w:t>systems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 xml:space="preserve">economic </w:t>
      </w:r>
      <w:r>
        <w:rPr>
          <w:spacing w:val="-2"/>
        </w:rPr>
        <w:t>development.</w:t>
      </w:r>
    </w:p>
    <w:p w14:paraId="658C20E7" w14:textId="77777777" w:rsidR="00363BFC" w:rsidRDefault="00000000">
      <w:pPr>
        <w:pStyle w:val="Corpodetexto"/>
        <w:ind w:right="415"/>
      </w:pPr>
      <w:r>
        <w:t>FORTUNATO, P. (2020) How COVID-19 Is Changing Global Value Chains. 02 September. United Nations Conference</w:t>
      </w:r>
      <w:r>
        <w:rPr>
          <w:spacing w:val="-6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Trade</w:t>
      </w:r>
      <w:r>
        <w:rPr>
          <w:spacing w:val="-4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Development</w:t>
      </w:r>
      <w:r>
        <w:rPr>
          <w:spacing w:val="-6"/>
        </w:rPr>
        <w:t xml:space="preserve"> </w:t>
      </w:r>
      <w:r>
        <w:t>(UNCTAD).</w:t>
      </w:r>
      <w:r>
        <w:rPr>
          <w:spacing w:val="-4"/>
        </w:rPr>
        <w:t xml:space="preserve"> </w:t>
      </w:r>
      <w:hyperlink r:id="rId11">
        <w:r>
          <w:t>https://unctad.org/news/</w:t>
        </w:r>
      </w:hyperlink>
      <w:r>
        <w:rPr>
          <w:spacing w:val="-3"/>
        </w:rPr>
        <w:t xml:space="preserve"> </w:t>
      </w:r>
      <w:r>
        <w:t>how-covid-19-changing-global-</w:t>
      </w:r>
      <w:r>
        <w:rPr>
          <w:spacing w:val="-2"/>
        </w:rPr>
        <w:t>value-chains</w:t>
      </w:r>
    </w:p>
    <w:p w14:paraId="4BD7392D" w14:textId="77777777" w:rsidR="00363BFC" w:rsidRDefault="00000000">
      <w:pPr>
        <w:pStyle w:val="Corpodetexto"/>
        <w:spacing w:before="119"/>
      </w:pPr>
      <w:r>
        <w:t>FRIGANT VINCENT, « L’industrie 4.0, vers une dé-globalisation des chaînes de valeur ? Effets attendus de la robotique</w:t>
      </w:r>
      <w:r>
        <w:rPr>
          <w:spacing w:val="-4"/>
        </w:rPr>
        <w:t xml:space="preserve"> </w:t>
      </w:r>
      <w:r>
        <w:t>industrielle</w:t>
      </w:r>
      <w:r>
        <w:rPr>
          <w:spacing w:val="-5"/>
        </w:rPr>
        <w:t xml:space="preserve"> </w:t>
      </w:r>
      <w:r>
        <w:t>avancée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fabrication</w:t>
      </w:r>
      <w:r>
        <w:rPr>
          <w:spacing w:val="-3"/>
        </w:rPr>
        <w:t xml:space="preserve"> </w:t>
      </w:r>
      <w:r>
        <w:t>additive</w:t>
      </w:r>
      <w:r>
        <w:rPr>
          <w:spacing w:val="-4"/>
        </w:rPr>
        <w:t xml:space="preserve"> </w:t>
      </w:r>
      <w:r>
        <w:t>sur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système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coordination »,</w:t>
      </w:r>
      <w:r>
        <w:rPr>
          <w:spacing w:val="-2"/>
        </w:rPr>
        <w:t xml:space="preserve"> </w:t>
      </w:r>
      <w:r>
        <w:t>Revue</w:t>
      </w:r>
      <w:r>
        <w:rPr>
          <w:spacing w:val="-2"/>
        </w:rPr>
        <w:t xml:space="preserve"> </w:t>
      </w:r>
      <w:r>
        <w:t>d'économie industrielle, 2020/1 (n° 169), p. 127-160. DOI : 10.4000/rei.8828</w:t>
      </w:r>
    </w:p>
    <w:p w14:paraId="1AB94579" w14:textId="77777777" w:rsidR="00363BFC" w:rsidRDefault="00000000">
      <w:pPr>
        <w:pStyle w:val="Corpodetexto"/>
        <w:spacing w:before="121"/>
      </w:pPr>
      <w:r>
        <w:t>GANDOLFO</w:t>
      </w:r>
      <w:r>
        <w:rPr>
          <w:spacing w:val="-7"/>
        </w:rPr>
        <w:t xml:space="preserve"> </w:t>
      </w:r>
      <w:r>
        <w:t>(2014)</w:t>
      </w:r>
      <w:r>
        <w:rPr>
          <w:spacing w:val="-6"/>
        </w:rPr>
        <w:t xml:space="preserve"> </w:t>
      </w:r>
      <w:r>
        <w:t>International</w:t>
      </w:r>
      <w:r>
        <w:rPr>
          <w:spacing w:val="-3"/>
        </w:rPr>
        <w:t xml:space="preserve"> </w:t>
      </w:r>
      <w:r>
        <w:t>trade</w:t>
      </w:r>
      <w:r>
        <w:rPr>
          <w:spacing w:val="-5"/>
        </w:rPr>
        <w:t xml:space="preserve"> </w:t>
      </w:r>
      <w:r>
        <w:t>theory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policy.</w:t>
      </w:r>
      <w:r>
        <w:rPr>
          <w:spacing w:val="-3"/>
        </w:rPr>
        <w:t xml:space="preserve"> </w:t>
      </w:r>
      <w:r>
        <w:t>2nd</w:t>
      </w:r>
      <w:r>
        <w:rPr>
          <w:spacing w:val="-7"/>
        </w:rPr>
        <w:t xml:space="preserve"> </w:t>
      </w:r>
      <w:r>
        <w:t>edition.</w:t>
      </w:r>
      <w:r>
        <w:rPr>
          <w:spacing w:val="-3"/>
        </w:rPr>
        <w:t xml:space="preserve"> </w:t>
      </w:r>
      <w:r>
        <w:t>New</w:t>
      </w:r>
      <w:r>
        <w:rPr>
          <w:spacing w:val="-5"/>
        </w:rPr>
        <w:t xml:space="preserve"> </w:t>
      </w:r>
      <w:r>
        <w:t>York:</w:t>
      </w:r>
      <w:r>
        <w:rPr>
          <w:spacing w:val="-4"/>
        </w:rPr>
        <w:t xml:space="preserve"> </w:t>
      </w:r>
      <w:r>
        <w:rPr>
          <w:spacing w:val="-2"/>
        </w:rPr>
        <w:t>Springer.</w:t>
      </w:r>
    </w:p>
    <w:p w14:paraId="50AAE96E" w14:textId="77777777" w:rsidR="00363BFC" w:rsidRDefault="00000000">
      <w:pPr>
        <w:pStyle w:val="Corpodetexto"/>
      </w:pPr>
      <w:r>
        <w:t>GEREFFI</w:t>
      </w:r>
      <w:r>
        <w:rPr>
          <w:spacing w:val="-2"/>
        </w:rPr>
        <w:t xml:space="preserve"> </w:t>
      </w:r>
      <w:r>
        <w:t>G.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Fernandez-Stark</w:t>
      </w:r>
      <w:r>
        <w:rPr>
          <w:spacing w:val="-1"/>
        </w:rPr>
        <w:t xml:space="preserve"> </w:t>
      </w:r>
      <w:r>
        <w:t>K.</w:t>
      </w:r>
      <w:r>
        <w:rPr>
          <w:spacing w:val="-4"/>
        </w:rPr>
        <w:t xml:space="preserve"> </w:t>
      </w:r>
      <w:r>
        <w:t>(2011).</w:t>
      </w:r>
      <w:r>
        <w:rPr>
          <w:spacing w:val="-1"/>
        </w:rPr>
        <w:t xml:space="preserve"> </w:t>
      </w:r>
      <w:r>
        <w:t>Global</w:t>
      </w:r>
      <w:r>
        <w:rPr>
          <w:spacing w:val="-1"/>
        </w:rPr>
        <w:t xml:space="preserve"> </w:t>
      </w:r>
      <w:r>
        <w:t>Value</w:t>
      </w:r>
      <w:r>
        <w:rPr>
          <w:spacing w:val="-1"/>
        </w:rPr>
        <w:t xml:space="preserve"> </w:t>
      </w:r>
      <w:r>
        <w:t>Chain</w:t>
      </w:r>
      <w:r>
        <w:rPr>
          <w:spacing w:val="-3"/>
        </w:rPr>
        <w:t xml:space="preserve"> </w:t>
      </w:r>
      <w:r>
        <w:t>Analysis: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Primer.</w:t>
      </w:r>
      <w:r>
        <w:rPr>
          <w:spacing w:val="-4"/>
        </w:rPr>
        <w:t xml:space="preserve"> </w:t>
      </w:r>
      <w:r>
        <w:t>Durham,</w:t>
      </w:r>
      <w:r>
        <w:rPr>
          <w:spacing w:val="-4"/>
        </w:rPr>
        <w:t xml:space="preserve"> </w:t>
      </w:r>
      <w:r>
        <w:t>NC:</w:t>
      </w:r>
      <w:r>
        <w:rPr>
          <w:spacing w:val="-1"/>
        </w:rPr>
        <w:t xml:space="preserve"> </w:t>
      </w:r>
      <w:r>
        <w:t>Center</w:t>
      </w:r>
      <w:r>
        <w:rPr>
          <w:spacing w:val="-3"/>
        </w:rPr>
        <w:t xml:space="preserve"> </w:t>
      </w:r>
      <w:r>
        <w:t>on lobalization, Governance &amp; Competitiveness, Duke University.</w:t>
      </w:r>
    </w:p>
    <w:p w14:paraId="47C9FCD3" w14:textId="77777777" w:rsidR="00363BFC" w:rsidRDefault="00000000">
      <w:pPr>
        <w:pStyle w:val="Corpodetexto"/>
        <w:spacing w:before="121"/>
      </w:pPr>
      <w:r>
        <w:t>GOMES, G. e DIEGUES A. (2021) Cadeias globais de valor e desindustrialização: as transformações na estrutura produtiva</w:t>
      </w:r>
      <w:r>
        <w:rPr>
          <w:spacing w:val="-2"/>
        </w:rPr>
        <w:t xml:space="preserve"> </w:t>
      </w:r>
      <w:r>
        <w:t>brasileira</w:t>
      </w:r>
      <w:r>
        <w:rPr>
          <w:spacing w:val="-5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perspectiva</w:t>
      </w:r>
      <w:r>
        <w:rPr>
          <w:spacing w:val="-2"/>
        </w:rPr>
        <w:t xml:space="preserve"> </w:t>
      </w:r>
      <w:r>
        <w:t>comparada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indústria</w:t>
      </w:r>
      <w:r>
        <w:rPr>
          <w:spacing w:val="-2"/>
        </w:rPr>
        <w:t xml:space="preserve"> </w:t>
      </w:r>
      <w:r>
        <w:t>internacional.</w:t>
      </w:r>
      <w:r>
        <w:rPr>
          <w:spacing w:val="-3"/>
        </w:rPr>
        <w:t xml:space="preserve"> </w:t>
      </w:r>
      <w:r>
        <w:t>Revista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Economia</w:t>
      </w:r>
      <w:r>
        <w:rPr>
          <w:spacing w:val="-5"/>
        </w:rPr>
        <w:t xml:space="preserve"> </w:t>
      </w:r>
      <w:r>
        <w:t>42</w:t>
      </w:r>
      <w:r>
        <w:rPr>
          <w:spacing w:val="-4"/>
        </w:rPr>
        <w:t xml:space="preserve"> </w:t>
      </w:r>
      <w:r>
        <w:t>(78),</w:t>
      </w:r>
      <w:r>
        <w:rPr>
          <w:spacing w:val="-4"/>
        </w:rPr>
        <w:t xml:space="preserve"> </w:t>
      </w:r>
      <w:r>
        <w:t>387-418.</w:t>
      </w:r>
    </w:p>
    <w:p w14:paraId="2AF4F8A8" w14:textId="77777777" w:rsidR="00363BFC" w:rsidRDefault="00000000">
      <w:pPr>
        <w:pStyle w:val="Corpodetexto"/>
        <w:spacing w:before="118"/>
        <w:ind w:right="1157"/>
      </w:pPr>
      <w:r>
        <w:t>GUZMAN,</w:t>
      </w:r>
      <w:r>
        <w:rPr>
          <w:spacing w:val="-5"/>
        </w:rPr>
        <w:t xml:space="preserve"> </w:t>
      </w:r>
      <w:r>
        <w:t>M.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STIGLITZ,</w:t>
      </w:r>
      <w:r>
        <w:rPr>
          <w:spacing w:val="-3"/>
        </w:rPr>
        <w:t xml:space="preserve"> </w:t>
      </w:r>
      <w:r>
        <w:t>J.</w:t>
      </w:r>
      <w:r>
        <w:rPr>
          <w:spacing w:val="-6"/>
        </w:rPr>
        <w:t xml:space="preserve"> </w:t>
      </w:r>
      <w:r>
        <w:t>(2024)</w:t>
      </w:r>
      <w:r>
        <w:rPr>
          <w:spacing w:val="-1"/>
        </w:rPr>
        <w:t xml:space="preserve"> </w:t>
      </w:r>
      <w:r>
        <w:t>Post-neoliberal</w:t>
      </w:r>
      <w:r>
        <w:rPr>
          <w:spacing w:val="-3"/>
        </w:rPr>
        <w:t xml:space="preserve"> </w:t>
      </w:r>
      <w:r>
        <w:t>globalization:</w:t>
      </w:r>
      <w:r>
        <w:rPr>
          <w:spacing w:val="-3"/>
        </w:rPr>
        <w:t xml:space="preserve"> </w:t>
      </w:r>
      <w:r>
        <w:t>international</w:t>
      </w:r>
      <w:r>
        <w:rPr>
          <w:spacing w:val="-3"/>
        </w:rPr>
        <w:t xml:space="preserve"> </w:t>
      </w:r>
      <w:r>
        <w:t>trade</w:t>
      </w:r>
      <w:r>
        <w:rPr>
          <w:spacing w:val="-3"/>
        </w:rPr>
        <w:t xml:space="preserve"> </w:t>
      </w:r>
      <w:r>
        <w:t>rules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global prosperity," Oxford Review of Economic Policy, vol. 40(2), pages 282-306.</w:t>
      </w:r>
    </w:p>
    <w:p w14:paraId="12F3FBE2" w14:textId="77777777" w:rsidR="00363BFC" w:rsidRDefault="00000000">
      <w:pPr>
        <w:pStyle w:val="Corpodetexto"/>
      </w:pPr>
      <w:r>
        <w:t>HELPMAN</w:t>
      </w:r>
      <w:r>
        <w:rPr>
          <w:spacing w:val="-8"/>
        </w:rPr>
        <w:t xml:space="preserve"> </w:t>
      </w:r>
      <w:r>
        <w:t>E.</w:t>
      </w:r>
      <w:r>
        <w:rPr>
          <w:spacing w:val="-6"/>
        </w:rPr>
        <w:t xml:space="preserve"> </w:t>
      </w:r>
      <w:r>
        <w:t>(2011)</w:t>
      </w:r>
      <w:r>
        <w:rPr>
          <w:spacing w:val="-6"/>
        </w:rPr>
        <w:t xml:space="preserve"> </w:t>
      </w:r>
      <w:r>
        <w:t>Understanding</w:t>
      </w:r>
      <w:r>
        <w:rPr>
          <w:spacing w:val="-7"/>
        </w:rPr>
        <w:t xml:space="preserve"> </w:t>
      </w:r>
      <w:r>
        <w:t>Global</w:t>
      </w:r>
      <w:r>
        <w:rPr>
          <w:spacing w:val="-6"/>
        </w:rPr>
        <w:t xml:space="preserve"> </w:t>
      </w:r>
      <w:r>
        <w:t>Trade.</w:t>
      </w:r>
      <w:r>
        <w:rPr>
          <w:spacing w:val="-3"/>
        </w:rPr>
        <w:t xml:space="preserve"> </w:t>
      </w:r>
      <w:r>
        <w:t>Harvard</w:t>
      </w:r>
      <w:r>
        <w:rPr>
          <w:spacing w:val="-8"/>
        </w:rPr>
        <w:t xml:space="preserve"> </w:t>
      </w:r>
      <w:r>
        <w:t>University</w:t>
      </w:r>
      <w:r>
        <w:rPr>
          <w:spacing w:val="-6"/>
        </w:rPr>
        <w:t xml:space="preserve"> </w:t>
      </w:r>
      <w:r>
        <w:rPr>
          <w:spacing w:val="-2"/>
        </w:rPr>
        <w:t>Press.</w:t>
      </w:r>
    </w:p>
    <w:p w14:paraId="3512BF14" w14:textId="77777777" w:rsidR="00363BFC" w:rsidRDefault="00000000">
      <w:pPr>
        <w:pStyle w:val="Corpodetexto"/>
      </w:pPr>
      <w:r>
        <w:t>HIRATUKA,</w:t>
      </w:r>
      <w:r>
        <w:rPr>
          <w:spacing w:val="-1"/>
        </w:rPr>
        <w:t xml:space="preserve"> </w:t>
      </w:r>
      <w:r>
        <w:t>C.; SARTI,</w:t>
      </w:r>
      <w:r>
        <w:rPr>
          <w:spacing w:val="-4"/>
        </w:rPr>
        <w:t xml:space="preserve"> </w:t>
      </w:r>
      <w:r>
        <w:t>F.;</w:t>
      </w:r>
      <w:r>
        <w:rPr>
          <w:spacing w:val="-1"/>
        </w:rPr>
        <w:t xml:space="preserve"> </w:t>
      </w:r>
      <w:r>
        <w:t>BORGHI,</w:t>
      </w:r>
      <w:r>
        <w:rPr>
          <w:spacing w:val="-1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A.</w:t>
      </w:r>
      <w:r>
        <w:rPr>
          <w:spacing w:val="-3"/>
        </w:rPr>
        <w:t xml:space="preserve"> </w:t>
      </w:r>
      <w:r>
        <w:t>Z.; FERREIRA,</w:t>
      </w:r>
      <w:r>
        <w:rPr>
          <w:spacing w:val="-3"/>
        </w:rPr>
        <w:t xml:space="preserve"> </w:t>
      </w:r>
      <w:r>
        <w:t>M.</w:t>
      </w:r>
      <w:r>
        <w:rPr>
          <w:spacing w:val="-1"/>
        </w:rPr>
        <w:t xml:space="preserve"> </w:t>
      </w:r>
      <w:r>
        <w:t>J.</w:t>
      </w:r>
      <w:r>
        <w:rPr>
          <w:spacing w:val="-1"/>
        </w:rPr>
        <w:t xml:space="preserve"> </w:t>
      </w:r>
      <w:r>
        <w:t>B.</w:t>
      </w:r>
      <w:r>
        <w:rPr>
          <w:spacing w:val="-1"/>
        </w:rPr>
        <w:t xml:space="preserve"> </w:t>
      </w:r>
      <w:r>
        <w:t>(2019)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critical</w:t>
      </w:r>
      <w:r>
        <w:rPr>
          <w:spacing w:val="-1"/>
        </w:rPr>
        <w:t xml:space="preserve"> </w:t>
      </w:r>
      <w:r>
        <w:t>perspective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global</w:t>
      </w:r>
      <w:r>
        <w:rPr>
          <w:spacing w:val="-4"/>
        </w:rPr>
        <w:t xml:space="preserve"> </w:t>
      </w:r>
      <w:r>
        <w:t>value</w:t>
      </w:r>
      <w:r>
        <w:rPr>
          <w:spacing w:val="-3"/>
        </w:rPr>
        <w:t xml:space="preserve"> </w:t>
      </w:r>
      <w:r>
        <w:t>chains: an analysis of the Brazilian automotive and aeronautical sectors, 09/2019, IV Encontro Nacional de Economia Industrial e Inovação,Vol. 1, pp.1-21, Campinas.</w:t>
      </w:r>
    </w:p>
    <w:p w14:paraId="2B394207" w14:textId="77777777" w:rsidR="00363BFC" w:rsidRDefault="00000000">
      <w:pPr>
        <w:pStyle w:val="Corpodetexto"/>
        <w:spacing w:before="122"/>
      </w:pPr>
      <w:r>
        <w:t>IAPADRE</w:t>
      </w:r>
      <w:r>
        <w:rPr>
          <w:spacing w:val="-7"/>
        </w:rPr>
        <w:t xml:space="preserve"> </w:t>
      </w:r>
      <w:r>
        <w:t>(2004)</w:t>
      </w:r>
      <w:r>
        <w:rPr>
          <w:spacing w:val="-7"/>
        </w:rPr>
        <w:t xml:space="preserve"> </w:t>
      </w:r>
      <w:r>
        <w:t>Regional</w:t>
      </w:r>
      <w:r>
        <w:rPr>
          <w:spacing w:val="-4"/>
        </w:rPr>
        <w:t xml:space="preserve"> </w:t>
      </w:r>
      <w:r>
        <w:t>Integration</w:t>
      </w:r>
      <w:r>
        <w:rPr>
          <w:spacing w:val="-5"/>
        </w:rPr>
        <w:t xml:space="preserve"> </w:t>
      </w:r>
      <w:r>
        <w:t>Agreements</w:t>
      </w:r>
      <w:r>
        <w:rPr>
          <w:spacing w:val="-3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Geography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World</w:t>
      </w:r>
      <w:r>
        <w:rPr>
          <w:spacing w:val="-6"/>
        </w:rPr>
        <w:t xml:space="preserve"> </w:t>
      </w:r>
      <w:r>
        <w:rPr>
          <w:spacing w:val="-2"/>
        </w:rPr>
        <w:t>Trade.</w:t>
      </w:r>
    </w:p>
    <w:p w14:paraId="4EA6BF43" w14:textId="77777777" w:rsidR="00363BFC" w:rsidRDefault="00000000">
      <w:pPr>
        <w:pStyle w:val="Corpodetexto"/>
        <w:ind w:right="244"/>
      </w:pPr>
      <w:r>
        <w:t>JAAX,</w:t>
      </w:r>
      <w:r>
        <w:rPr>
          <w:spacing w:val="-2"/>
        </w:rPr>
        <w:t xml:space="preserve"> </w:t>
      </w:r>
      <w:r>
        <w:t>A.,</w:t>
      </w:r>
      <w:r>
        <w:rPr>
          <w:spacing w:val="-3"/>
        </w:rPr>
        <w:t xml:space="preserve"> </w:t>
      </w:r>
      <w:r>
        <w:t>MIROUDOT,</w:t>
      </w:r>
      <w:r>
        <w:rPr>
          <w:spacing w:val="-5"/>
        </w:rPr>
        <w:t xml:space="preserve"> </w:t>
      </w:r>
      <w:r>
        <w:t>S.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LIESHOUT,</w:t>
      </w:r>
      <w:r>
        <w:rPr>
          <w:spacing w:val="-5"/>
        </w:rPr>
        <w:t xml:space="preserve"> </w:t>
      </w:r>
      <w:r>
        <w:t>E.</w:t>
      </w:r>
      <w:r>
        <w:rPr>
          <w:spacing w:val="-2"/>
        </w:rPr>
        <w:t xml:space="preserve"> </w:t>
      </w:r>
      <w:r>
        <w:t>(2023).</w:t>
      </w:r>
      <w:r>
        <w:rPr>
          <w:spacing w:val="-5"/>
        </w:rPr>
        <w:t xml:space="preserve"> </w:t>
      </w:r>
      <w:r>
        <w:t>“Deglobalisation?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reorganisation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global</w:t>
      </w:r>
      <w:r>
        <w:rPr>
          <w:spacing w:val="-5"/>
        </w:rPr>
        <w:t xml:space="preserve"> </w:t>
      </w:r>
      <w:r>
        <w:t>value chains in a changing world”, OECD Trade Policy Papers, No. 272, OECD Publishing, Paris.</w:t>
      </w:r>
    </w:p>
    <w:p w14:paraId="6E045A6F" w14:textId="77777777" w:rsidR="00363BFC" w:rsidRDefault="00000000">
      <w:pPr>
        <w:pStyle w:val="Corpodetexto"/>
        <w:spacing w:before="118"/>
      </w:pPr>
      <w:r>
        <w:t>JIANG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MILBERG</w:t>
      </w:r>
      <w:r>
        <w:rPr>
          <w:spacing w:val="-4"/>
        </w:rPr>
        <w:t xml:space="preserve"> </w:t>
      </w:r>
      <w:r>
        <w:rPr>
          <w:spacing w:val="-2"/>
        </w:rPr>
        <w:t>(2012)</w:t>
      </w:r>
    </w:p>
    <w:p w14:paraId="380E4026" w14:textId="77777777" w:rsidR="00363BFC" w:rsidRDefault="00000000">
      <w:pPr>
        <w:pStyle w:val="Corpodetexto"/>
      </w:pPr>
      <w:r>
        <w:t>JONES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KENEN</w:t>
      </w:r>
      <w:r>
        <w:rPr>
          <w:spacing w:val="-7"/>
        </w:rPr>
        <w:t xml:space="preserve"> </w:t>
      </w:r>
      <w:r>
        <w:t>(1985)</w:t>
      </w:r>
      <w:r>
        <w:rPr>
          <w:spacing w:val="-4"/>
        </w:rPr>
        <w:t xml:space="preserve"> </w:t>
      </w:r>
      <w:r>
        <w:t>Handbook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International</w:t>
      </w:r>
      <w:r>
        <w:rPr>
          <w:spacing w:val="-3"/>
        </w:rPr>
        <w:t xml:space="preserve"> </w:t>
      </w:r>
      <w:r>
        <w:t>trade.</w:t>
      </w:r>
      <w:r>
        <w:rPr>
          <w:spacing w:val="-4"/>
        </w:rPr>
        <w:t xml:space="preserve"> </w:t>
      </w:r>
      <w:r>
        <w:t>Vol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Amsterdam:</w:t>
      </w:r>
      <w:r>
        <w:rPr>
          <w:spacing w:val="-3"/>
        </w:rPr>
        <w:t xml:space="preserve"> </w:t>
      </w:r>
      <w:r>
        <w:t>North</w:t>
      </w:r>
      <w:r>
        <w:rPr>
          <w:spacing w:val="-6"/>
        </w:rPr>
        <w:t xml:space="preserve"> </w:t>
      </w:r>
      <w:r>
        <w:rPr>
          <w:spacing w:val="-2"/>
        </w:rPr>
        <w:t>Holland.</w:t>
      </w:r>
    </w:p>
    <w:p w14:paraId="15BFB3F8" w14:textId="77777777" w:rsidR="00363BFC" w:rsidRDefault="00000000">
      <w:pPr>
        <w:pStyle w:val="Corpodetexto"/>
        <w:spacing w:before="121"/>
        <w:ind w:right="188"/>
      </w:pPr>
      <w:r>
        <w:t>KRUGMAN, P. (1995) Increasing returns, imperfect competition and the positive theory of international trade. in:</w:t>
      </w:r>
      <w:r>
        <w:rPr>
          <w:spacing w:val="-2"/>
        </w:rPr>
        <w:t xml:space="preserve"> </w:t>
      </w:r>
      <w:r>
        <w:t>Grossman,</w:t>
      </w:r>
      <w:r>
        <w:rPr>
          <w:spacing w:val="-2"/>
        </w:rPr>
        <w:t xml:space="preserve"> </w:t>
      </w:r>
      <w:r>
        <w:t>Gene</w:t>
      </w:r>
      <w:r>
        <w:rPr>
          <w:spacing w:val="-2"/>
        </w:rPr>
        <w:t xml:space="preserve"> </w:t>
      </w:r>
      <w:r>
        <w:t>M.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Kenneth</w:t>
      </w:r>
      <w:r>
        <w:rPr>
          <w:spacing w:val="-5"/>
        </w:rPr>
        <w:t xml:space="preserve"> </w:t>
      </w:r>
      <w:r>
        <w:t>Rogoff</w:t>
      </w:r>
      <w:r>
        <w:rPr>
          <w:spacing w:val="-2"/>
        </w:rPr>
        <w:t xml:space="preserve"> </w:t>
      </w:r>
      <w:r>
        <w:t>(eds)</w:t>
      </w:r>
      <w:r>
        <w:rPr>
          <w:spacing w:val="-2"/>
        </w:rPr>
        <w:t xml:space="preserve"> </w:t>
      </w:r>
      <w:r>
        <w:t>Handbook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Economics,</w:t>
      </w:r>
      <w:r>
        <w:rPr>
          <w:spacing w:val="-4"/>
        </w:rPr>
        <w:t xml:space="preserve"> </w:t>
      </w:r>
      <w:r>
        <w:t>volume</w:t>
      </w:r>
      <w:r>
        <w:rPr>
          <w:spacing w:val="-4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 xml:space="preserve">Amsterdam: </w:t>
      </w:r>
      <w:r>
        <w:rPr>
          <w:spacing w:val="-2"/>
        </w:rPr>
        <w:t>North-Holland.</w:t>
      </w:r>
    </w:p>
    <w:p w14:paraId="7667F37A" w14:textId="77777777" w:rsidR="00363BFC" w:rsidRDefault="00000000">
      <w:pPr>
        <w:pStyle w:val="Corpodetexto"/>
        <w:spacing w:before="121" w:line="348" w:lineRule="auto"/>
        <w:ind w:right="1157"/>
      </w:pPr>
      <w:r>
        <w:t>KRUGMAN,</w:t>
      </w:r>
      <w:r>
        <w:rPr>
          <w:spacing w:val="-2"/>
        </w:rPr>
        <w:t xml:space="preserve"> </w:t>
      </w:r>
      <w:r>
        <w:t>Paul</w:t>
      </w:r>
      <w:r>
        <w:rPr>
          <w:spacing w:val="-5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Rethinking</w:t>
      </w:r>
      <w:r>
        <w:rPr>
          <w:spacing w:val="-3"/>
        </w:rPr>
        <w:t xml:space="preserve"> </w:t>
      </w:r>
      <w:r>
        <w:t>International</w:t>
      </w:r>
      <w:r>
        <w:rPr>
          <w:spacing w:val="-5"/>
        </w:rPr>
        <w:t xml:space="preserve"> </w:t>
      </w:r>
      <w:r>
        <w:t>Trade.</w:t>
      </w:r>
      <w:r>
        <w:rPr>
          <w:spacing w:val="-2"/>
        </w:rPr>
        <w:t xml:space="preserve"> </w:t>
      </w:r>
      <w:r>
        <w:t>Cambridge.</w:t>
      </w:r>
      <w:r>
        <w:rPr>
          <w:spacing w:val="-2"/>
        </w:rPr>
        <w:t xml:space="preserve"> </w:t>
      </w:r>
      <w:r>
        <w:t>(MA),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MIT</w:t>
      </w:r>
      <w:r>
        <w:rPr>
          <w:spacing w:val="-4"/>
        </w:rPr>
        <w:t xml:space="preserve"> </w:t>
      </w:r>
      <w:r>
        <w:t>Press,</w:t>
      </w:r>
      <w:r>
        <w:rPr>
          <w:spacing w:val="-4"/>
        </w:rPr>
        <w:t xml:space="preserve"> </w:t>
      </w:r>
      <w:r>
        <w:t>1990 KUMMRITZ (2016) Do Global Value Chains Cause Industrial Development?</w:t>
      </w:r>
    </w:p>
    <w:p w14:paraId="0CF48CFA" w14:textId="77777777" w:rsidR="00363BFC" w:rsidRDefault="00000000">
      <w:pPr>
        <w:pStyle w:val="Corpodetexto"/>
        <w:spacing w:before="0" w:line="267" w:lineRule="exact"/>
      </w:pPr>
      <w:r>
        <w:t>LAZONICK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O’SULLIVAN</w:t>
      </w:r>
      <w:r>
        <w:rPr>
          <w:spacing w:val="-5"/>
        </w:rPr>
        <w:t xml:space="preserve"> </w:t>
      </w:r>
      <w:r>
        <w:t>(2008)</w:t>
      </w:r>
      <w:r>
        <w:rPr>
          <w:spacing w:val="-6"/>
        </w:rPr>
        <w:t xml:space="preserve"> </w:t>
      </w:r>
      <w:r>
        <w:t>Maximizing</w:t>
      </w:r>
      <w:r>
        <w:rPr>
          <w:spacing w:val="-6"/>
        </w:rPr>
        <w:t xml:space="preserve"> </w:t>
      </w:r>
      <w:r>
        <w:t>shareholder</w:t>
      </w:r>
      <w:r>
        <w:rPr>
          <w:spacing w:val="-6"/>
        </w:rPr>
        <w:t xml:space="preserve"> </w:t>
      </w:r>
      <w:r>
        <w:t>value: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ideology</w:t>
      </w:r>
      <w:r>
        <w:rPr>
          <w:spacing w:val="-5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corporate</w:t>
      </w:r>
      <w:r>
        <w:rPr>
          <w:spacing w:val="-4"/>
        </w:rPr>
        <w:t xml:space="preserve"> </w:t>
      </w:r>
      <w:r>
        <w:rPr>
          <w:spacing w:val="-2"/>
        </w:rPr>
        <w:t>governance.</w:t>
      </w:r>
    </w:p>
    <w:p w14:paraId="1CD11DD3" w14:textId="77777777" w:rsidR="00363BFC" w:rsidRDefault="00000000">
      <w:pPr>
        <w:pStyle w:val="Corpodetexto"/>
      </w:pPr>
      <w:r>
        <w:t>LEE,</w:t>
      </w:r>
      <w:r>
        <w:rPr>
          <w:spacing w:val="-1"/>
        </w:rPr>
        <w:t xml:space="preserve"> </w:t>
      </w:r>
      <w:r>
        <w:t>SZAPIRO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MAO</w:t>
      </w:r>
      <w:r>
        <w:rPr>
          <w:spacing w:val="-5"/>
        </w:rPr>
        <w:t xml:space="preserve"> </w:t>
      </w:r>
      <w:r>
        <w:t>(2018)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>Value</w:t>
      </w:r>
      <w:r>
        <w:rPr>
          <w:spacing w:val="-4"/>
        </w:rPr>
        <w:t xml:space="preserve"> </w:t>
      </w:r>
      <w:r>
        <w:t>Chains</w:t>
      </w:r>
      <w:r>
        <w:rPr>
          <w:spacing w:val="-5"/>
        </w:rPr>
        <w:t xml:space="preserve"> </w:t>
      </w:r>
      <w:r>
        <w:t>(GVC)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Innovation</w:t>
      </w:r>
      <w:r>
        <w:rPr>
          <w:spacing w:val="-3"/>
        </w:rPr>
        <w:t xml:space="preserve"> </w:t>
      </w:r>
      <w:r>
        <w:t>Systems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local</w:t>
      </w:r>
      <w:r>
        <w:rPr>
          <w:spacing w:val="-4"/>
        </w:rPr>
        <w:t xml:space="preserve"> </w:t>
      </w:r>
      <w:r>
        <w:t>value</w:t>
      </w:r>
      <w:r>
        <w:rPr>
          <w:spacing w:val="-4"/>
        </w:rPr>
        <w:t xml:space="preserve"> </w:t>
      </w:r>
      <w:r>
        <w:t>chains</w:t>
      </w:r>
      <w:r>
        <w:rPr>
          <w:spacing w:val="-2"/>
        </w:rPr>
        <w:t xml:space="preserve"> </w:t>
      </w:r>
      <w:r>
        <w:t>and knowledge creation.</w:t>
      </w:r>
    </w:p>
    <w:p w14:paraId="1D71FAAD" w14:textId="77777777" w:rsidR="00363BFC" w:rsidRDefault="00363BFC">
      <w:pPr>
        <w:pStyle w:val="Corpodetexto"/>
        <w:sectPr w:rsidR="00363BFC">
          <w:pgSz w:w="11910" w:h="16850"/>
          <w:pgMar w:top="2000" w:right="708" w:bottom="940" w:left="850" w:header="708" w:footer="746" w:gutter="0"/>
          <w:cols w:space="720"/>
        </w:sectPr>
      </w:pPr>
    </w:p>
    <w:p w14:paraId="38AA7C37" w14:textId="77777777" w:rsidR="00363BFC" w:rsidRDefault="00000000">
      <w:pPr>
        <w:pStyle w:val="Corpodetexto"/>
        <w:spacing w:before="20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13088" behindDoc="1" locked="0" layoutInCell="1" allowOverlap="1" wp14:anchorId="04BF9682" wp14:editId="44FDB17F">
                <wp:simplePos x="0" y="0"/>
                <wp:positionH relativeFrom="page">
                  <wp:posOffset>637032</wp:posOffset>
                </wp:positionH>
                <wp:positionV relativeFrom="page">
                  <wp:posOffset>1321561</wp:posOffset>
                </wp:positionV>
                <wp:extent cx="6443980" cy="840041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3980" cy="8400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43980" h="8400415">
                              <a:moveTo>
                                <a:pt x="6083" y="8393951"/>
                              </a:moveTo>
                              <a:lnTo>
                                <a:pt x="0" y="8393951"/>
                              </a:lnTo>
                              <a:lnTo>
                                <a:pt x="0" y="8400034"/>
                              </a:lnTo>
                              <a:lnTo>
                                <a:pt x="6083" y="8400034"/>
                              </a:lnTo>
                              <a:lnTo>
                                <a:pt x="6083" y="8393951"/>
                              </a:lnTo>
                              <a:close/>
                            </a:path>
                            <a:path w="6443980" h="8400415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393938"/>
                              </a:lnTo>
                              <a:lnTo>
                                <a:pt x="6083" y="8393938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443980" h="8400415">
                              <a:moveTo>
                                <a:pt x="6443472" y="8393951"/>
                              </a:moveTo>
                              <a:lnTo>
                                <a:pt x="6437376" y="8393951"/>
                              </a:lnTo>
                              <a:lnTo>
                                <a:pt x="6096" y="8393951"/>
                              </a:lnTo>
                              <a:lnTo>
                                <a:pt x="6096" y="8400034"/>
                              </a:lnTo>
                              <a:lnTo>
                                <a:pt x="6437376" y="8400034"/>
                              </a:lnTo>
                              <a:lnTo>
                                <a:pt x="6443472" y="8400034"/>
                              </a:lnTo>
                              <a:lnTo>
                                <a:pt x="6443472" y="8393951"/>
                              </a:lnTo>
                              <a:close/>
                            </a:path>
                            <a:path w="6443980" h="8400415">
                              <a:moveTo>
                                <a:pt x="6443472" y="0"/>
                              </a:moveTo>
                              <a:lnTo>
                                <a:pt x="6437376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437376" y="6096"/>
                              </a:lnTo>
                              <a:lnTo>
                                <a:pt x="6437376" y="8393938"/>
                              </a:lnTo>
                              <a:lnTo>
                                <a:pt x="6443472" y="8393938"/>
                              </a:lnTo>
                              <a:lnTo>
                                <a:pt x="6443472" y="6096"/>
                              </a:lnTo>
                              <a:lnTo>
                                <a:pt x="64434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EDA802" id="Graphic 11" o:spid="_x0000_s1026" style="position:absolute;margin-left:50.15pt;margin-top:104.05pt;width:507.4pt;height:661.45pt;z-index:-1580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43980,8400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" path="m6083,8393951r-6083,l,8400034r6083,l6083,8393951xem6083,l,,,6096,,8393938r6083,l6083,6096,6083,xem6443472,8393951r-6096,l6096,8393951r,6083l6437376,8400034r6096,l6443472,8393951xem6443472,r-6096,l6096,r,6096l6437376,6096r,8387842l6443472,8393938r,-8387842l6443472,xe" fillcolor="black" stroked="f">
                <v:path arrowok="t"/>
                <w10:wrap anchorx="page" anchory="page"/>
              </v:shape>
            </w:pict>
          </mc:Fallback>
        </mc:AlternateContent>
      </w:r>
      <w:r>
        <w:t>LINDER</w:t>
      </w:r>
      <w:r>
        <w:rPr>
          <w:spacing w:val="-8"/>
        </w:rPr>
        <w:t xml:space="preserve"> </w:t>
      </w:r>
      <w:r>
        <w:t>(1961)</w:t>
      </w:r>
      <w:r>
        <w:rPr>
          <w:spacing w:val="-5"/>
        </w:rPr>
        <w:t xml:space="preserve"> </w:t>
      </w:r>
      <w:r>
        <w:t>Ensaio</w:t>
      </w:r>
      <w:r>
        <w:rPr>
          <w:spacing w:val="-6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comércio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transformação.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ANPEC:</w:t>
      </w:r>
      <w:r>
        <w:rPr>
          <w:spacing w:val="-6"/>
        </w:rPr>
        <w:t xml:space="preserve"> </w:t>
      </w:r>
      <w:r>
        <w:t>Leituras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Economia</w:t>
      </w:r>
      <w:r>
        <w:rPr>
          <w:spacing w:val="-3"/>
        </w:rPr>
        <w:t xml:space="preserve"> </w:t>
      </w:r>
      <w:r>
        <w:rPr>
          <w:spacing w:val="-2"/>
        </w:rPr>
        <w:t>Internacional.</w:t>
      </w:r>
    </w:p>
    <w:p w14:paraId="7F6C1AC0" w14:textId="77777777" w:rsidR="00363BFC" w:rsidRDefault="00000000">
      <w:pPr>
        <w:pStyle w:val="Corpodetexto"/>
        <w:spacing w:before="118"/>
      </w:pPr>
      <w:r>
        <w:t>MARCATO,</w:t>
      </w:r>
      <w:r>
        <w:rPr>
          <w:spacing w:val="-4"/>
        </w:rPr>
        <w:t xml:space="preserve"> </w:t>
      </w:r>
      <w:r>
        <w:t>M.</w:t>
      </w:r>
      <w:r>
        <w:rPr>
          <w:spacing w:val="-2"/>
        </w:rPr>
        <w:t xml:space="preserve"> </w:t>
      </w:r>
      <w:r>
        <w:t>B.,</w:t>
      </w:r>
      <w:r>
        <w:rPr>
          <w:spacing w:val="-5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BALTAR,</w:t>
      </w:r>
      <w:r>
        <w:rPr>
          <w:spacing w:val="-2"/>
        </w:rPr>
        <w:t xml:space="preserve"> </w:t>
      </w:r>
      <w:r>
        <w:t>C.</w:t>
      </w:r>
      <w:r>
        <w:rPr>
          <w:spacing w:val="-2"/>
        </w:rPr>
        <w:t xml:space="preserve"> </w:t>
      </w:r>
      <w:r>
        <w:t>T.</w:t>
      </w:r>
      <w:r>
        <w:rPr>
          <w:spacing w:val="-5"/>
        </w:rPr>
        <w:t xml:space="preserve"> </w:t>
      </w:r>
      <w:r>
        <w:t>(2020).</w:t>
      </w:r>
      <w:r>
        <w:rPr>
          <w:spacing w:val="-1"/>
        </w:rPr>
        <w:t xml:space="preserve"> </w:t>
      </w:r>
      <w:r>
        <w:t>Economic</w:t>
      </w:r>
      <w:r>
        <w:rPr>
          <w:spacing w:val="-2"/>
        </w:rPr>
        <w:t xml:space="preserve"> </w:t>
      </w:r>
      <w:r>
        <w:t>upgrading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>value</w:t>
      </w:r>
      <w:r>
        <w:rPr>
          <w:spacing w:val="-4"/>
        </w:rPr>
        <w:t xml:space="preserve"> </w:t>
      </w:r>
      <w:r>
        <w:t>chains:</w:t>
      </w:r>
      <w:r>
        <w:rPr>
          <w:spacing w:val="-2"/>
        </w:rPr>
        <w:t xml:space="preserve"> </w:t>
      </w:r>
      <w:r>
        <w:t>concepts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measures. Revista Brasileira De Inovação</w:t>
      </w:r>
    </w:p>
    <w:p w14:paraId="714B309B" w14:textId="77777777" w:rsidR="00363BFC" w:rsidRDefault="00000000">
      <w:pPr>
        <w:pStyle w:val="Corpodetexto"/>
        <w:spacing w:before="121" w:line="348" w:lineRule="auto"/>
        <w:ind w:right="3244"/>
      </w:pPr>
      <w:r>
        <w:t>MEDEIROS</w:t>
      </w:r>
      <w:r>
        <w:rPr>
          <w:spacing w:val="-4"/>
        </w:rPr>
        <w:t xml:space="preserve"> </w:t>
      </w:r>
      <w:r>
        <w:t>(2019)</w:t>
      </w:r>
      <w:r>
        <w:rPr>
          <w:spacing w:val="-6"/>
        </w:rPr>
        <w:t xml:space="preserve"> </w:t>
      </w:r>
      <w:r>
        <w:t>Política</w:t>
      </w:r>
      <w:r>
        <w:rPr>
          <w:spacing w:val="-4"/>
        </w:rPr>
        <w:t xml:space="preserve"> </w:t>
      </w:r>
      <w:r>
        <w:t>Industrial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Divisão</w:t>
      </w:r>
      <w:r>
        <w:rPr>
          <w:spacing w:val="-3"/>
        </w:rPr>
        <w:t xml:space="preserve"> </w:t>
      </w:r>
      <w:r>
        <w:t>Internacional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Trabalho. MILBERG e WINKLER (2013) Outsourcing Economics.</w:t>
      </w:r>
    </w:p>
    <w:p w14:paraId="6C94AA0F" w14:textId="77777777" w:rsidR="00363BFC" w:rsidRDefault="00000000">
      <w:pPr>
        <w:pStyle w:val="Corpodetexto"/>
        <w:spacing w:before="0"/>
      </w:pPr>
      <w:r>
        <w:t>MORAES,</w:t>
      </w:r>
      <w:r>
        <w:rPr>
          <w:spacing w:val="-4"/>
        </w:rPr>
        <w:t xml:space="preserve"> </w:t>
      </w:r>
      <w:r>
        <w:t>I.</w:t>
      </w:r>
      <w:r>
        <w:rPr>
          <w:spacing w:val="-1"/>
        </w:rPr>
        <w:t xml:space="preserve"> </w:t>
      </w:r>
      <w:r>
        <w:t>A.;</w:t>
      </w:r>
      <w:r>
        <w:rPr>
          <w:spacing w:val="-1"/>
        </w:rPr>
        <w:t xml:space="preserve"> </w:t>
      </w:r>
      <w:r>
        <w:t>IBRAHIM,</w:t>
      </w:r>
      <w:r>
        <w:rPr>
          <w:spacing w:val="-1"/>
        </w:rPr>
        <w:t xml:space="preserve"> </w:t>
      </w:r>
      <w:r>
        <w:t>H.</w:t>
      </w:r>
      <w:r>
        <w:rPr>
          <w:spacing w:val="-5"/>
        </w:rPr>
        <w:t xml:space="preserve"> </w:t>
      </w:r>
      <w:r>
        <w:t>C.;</w:t>
      </w:r>
      <w:r>
        <w:rPr>
          <w:spacing w:val="-3"/>
        </w:rPr>
        <w:t xml:space="preserve"> </w:t>
      </w:r>
      <w:r>
        <w:t>MORAIS,</w:t>
      </w:r>
      <w:r>
        <w:rPr>
          <w:spacing w:val="-4"/>
        </w:rPr>
        <w:t xml:space="preserve"> </w:t>
      </w:r>
      <w:r>
        <w:t>L.</w:t>
      </w:r>
      <w:r>
        <w:rPr>
          <w:spacing w:val="-4"/>
        </w:rPr>
        <w:t xml:space="preserve"> </w:t>
      </w:r>
      <w:r>
        <w:t>P.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pensamento da</w:t>
      </w:r>
      <w:r>
        <w:rPr>
          <w:spacing w:val="-4"/>
        </w:rPr>
        <w:t xml:space="preserve"> </w:t>
      </w:r>
      <w:r>
        <w:t>CEPAL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2010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2018:</w:t>
      </w:r>
      <w:r>
        <w:rPr>
          <w:spacing w:val="-3"/>
        </w:rPr>
        <w:t xml:space="preserve"> </w:t>
      </w:r>
      <w:r>
        <w:t>o enfoque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mudança estrutural produtiva... Rev. Econ. Contemp., v. 24, n. 1, p. 1-26, 2020.</w:t>
      </w:r>
    </w:p>
    <w:p w14:paraId="1E4CF61D" w14:textId="77777777" w:rsidR="00363BFC" w:rsidRDefault="00000000">
      <w:pPr>
        <w:pStyle w:val="Corpodetexto"/>
        <w:ind w:right="244"/>
      </w:pPr>
      <w:r>
        <w:t>NASSIF,</w:t>
      </w:r>
      <w:r>
        <w:rPr>
          <w:spacing w:val="-1"/>
        </w:rPr>
        <w:t xml:space="preserve"> </w:t>
      </w:r>
      <w:r>
        <w:t>A.</w:t>
      </w:r>
      <w:r>
        <w:rPr>
          <w:spacing w:val="-2"/>
        </w:rPr>
        <w:t xml:space="preserve"> </w:t>
      </w:r>
      <w:r>
        <w:t>e CASTILHO,</w:t>
      </w:r>
      <w:r>
        <w:rPr>
          <w:spacing w:val="-4"/>
        </w:rPr>
        <w:t xml:space="preserve"> </w:t>
      </w:r>
      <w:r>
        <w:t>M.</w:t>
      </w:r>
      <w:r>
        <w:rPr>
          <w:spacing w:val="-4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(2018)</w:t>
      </w:r>
      <w:r>
        <w:rPr>
          <w:spacing w:val="-3"/>
        </w:rPr>
        <w:t xml:space="preserve"> </w:t>
      </w:r>
      <w:r>
        <w:t>Trade</w:t>
      </w:r>
      <w:r>
        <w:rPr>
          <w:spacing w:val="-1"/>
        </w:rPr>
        <w:t xml:space="preserve"> </w:t>
      </w:r>
      <w:r>
        <w:t>patterns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globalized</w:t>
      </w:r>
      <w:r>
        <w:rPr>
          <w:spacing w:val="-1"/>
        </w:rPr>
        <w:t xml:space="preserve"> </w:t>
      </w:r>
      <w:r>
        <w:t>world: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Brazil. Rio de</w:t>
      </w:r>
      <w:r>
        <w:rPr>
          <w:spacing w:val="-1"/>
        </w:rPr>
        <w:t xml:space="preserve"> </w:t>
      </w:r>
      <w:r>
        <w:t>Janeiro.</w:t>
      </w:r>
      <w:r>
        <w:rPr>
          <w:spacing w:val="-4"/>
        </w:rPr>
        <w:t xml:space="preserve"> </w:t>
      </w:r>
      <w:r>
        <w:t>Rio de Janeiro: BNDES, 2018 (Texto para Discussão), publicado em 2020 no CJE</w:t>
      </w:r>
    </w:p>
    <w:p w14:paraId="098A8956" w14:textId="77777777" w:rsidR="00363BFC" w:rsidRDefault="00000000">
      <w:pPr>
        <w:pStyle w:val="Corpodetexto"/>
        <w:spacing w:line="348" w:lineRule="auto"/>
        <w:ind w:right="3244"/>
      </w:pPr>
      <w:r>
        <w:t>NAYYAR (2007) Globalization and free trade: theory, history, and reality. OMC</w:t>
      </w:r>
      <w:r>
        <w:rPr>
          <w:spacing w:val="-4"/>
        </w:rPr>
        <w:t xml:space="preserve"> </w:t>
      </w:r>
      <w:r>
        <w:t>(2025)</w:t>
      </w:r>
      <w:r>
        <w:rPr>
          <w:spacing w:val="-2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>Value</w:t>
      </w:r>
      <w:r>
        <w:rPr>
          <w:spacing w:val="-4"/>
        </w:rPr>
        <w:t xml:space="preserve"> </w:t>
      </w:r>
      <w:r>
        <w:t>Chain</w:t>
      </w:r>
      <w:r>
        <w:rPr>
          <w:spacing w:val="-4"/>
        </w:rPr>
        <w:t xml:space="preserve"> </w:t>
      </w:r>
      <w:r>
        <w:t>Development</w:t>
      </w:r>
      <w:r>
        <w:rPr>
          <w:spacing w:val="-2"/>
        </w:rPr>
        <w:t xml:space="preserve"> </w:t>
      </w:r>
      <w:r>
        <w:t>Report</w:t>
      </w:r>
      <w:r>
        <w:rPr>
          <w:spacing w:val="-7"/>
        </w:rPr>
        <w:t xml:space="preserve"> </w:t>
      </w:r>
      <w:r>
        <w:t>2025.</w:t>
      </w:r>
      <w:r>
        <w:rPr>
          <w:spacing w:val="-5"/>
        </w:rPr>
        <w:t xml:space="preserve"> </w:t>
      </w:r>
      <w:r>
        <w:t>OMC,</w:t>
      </w:r>
      <w:r>
        <w:rPr>
          <w:spacing w:val="-5"/>
        </w:rPr>
        <w:t xml:space="preserve"> </w:t>
      </w:r>
      <w:r>
        <w:t>Genebra.</w:t>
      </w:r>
    </w:p>
    <w:p w14:paraId="22C350B5" w14:textId="77777777" w:rsidR="00363BFC" w:rsidRDefault="00000000">
      <w:pPr>
        <w:pStyle w:val="Corpodetexto"/>
        <w:spacing w:before="0" w:line="348" w:lineRule="auto"/>
        <w:ind w:right="244"/>
      </w:pPr>
      <w:r>
        <w:t>POMFRET,</w:t>
      </w:r>
      <w:r>
        <w:rPr>
          <w:spacing w:val="-4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(1997)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Economics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Regional</w:t>
      </w:r>
      <w:r>
        <w:rPr>
          <w:spacing w:val="-2"/>
        </w:rPr>
        <w:t xml:space="preserve"> </w:t>
      </w:r>
      <w:r>
        <w:t>Trading</w:t>
      </w:r>
      <w:r>
        <w:rPr>
          <w:spacing w:val="-3"/>
        </w:rPr>
        <w:t xml:space="preserve"> </w:t>
      </w:r>
      <w:r>
        <w:t>Arrangements,</w:t>
      </w:r>
      <w:r>
        <w:rPr>
          <w:spacing w:val="-1"/>
        </w:rPr>
        <w:t xml:space="preserve"> </w:t>
      </w:r>
      <w:r>
        <w:t>Oxford</w:t>
      </w:r>
      <w:r>
        <w:rPr>
          <w:spacing w:val="-6"/>
        </w:rPr>
        <w:t xml:space="preserve"> </w:t>
      </w:r>
      <w:r>
        <w:t>University</w:t>
      </w:r>
      <w:r>
        <w:rPr>
          <w:spacing w:val="-4"/>
        </w:rPr>
        <w:t xml:space="preserve"> </w:t>
      </w:r>
      <w:r>
        <w:t>Press,</w:t>
      </w:r>
      <w:r>
        <w:rPr>
          <w:spacing w:val="-2"/>
        </w:rPr>
        <w:t xml:space="preserve"> </w:t>
      </w:r>
      <w:r>
        <w:t>Oxford. POSNER (1961) International trade and technical change</w:t>
      </w:r>
    </w:p>
    <w:p w14:paraId="39FBE687" w14:textId="77777777" w:rsidR="00363BFC" w:rsidRDefault="00000000">
      <w:pPr>
        <w:pStyle w:val="Corpodetexto"/>
        <w:spacing w:before="0"/>
        <w:ind w:right="496"/>
      </w:pPr>
      <w:r>
        <w:t>SCHUMACHER</w:t>
      </w:r>
      <w:r>
        <w:rPr>
          <w:spacing w:val="-4"/>
        </w:rPr>
        <w:t xml:space="preserve"> </w:t>
      </w:r>
      <w:r>
        <w:t>(2013)</w:t>
      </w:r>
      <w:r>
        <w:rPr>
          <w:spacing w:val="-4"/>
        </w:rPr>
        <w:t xml:space="preserve"> </w:t>
      </w:r>
      <w:r>
        <w:t>Deconstructing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Theory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Comparative</w:t>
      </w:r>
      <w:r>
        <w:rPr>
          <w:spacing w:val="-2"/>
        </w:rPr>
        <w:t xml:space="preserve"> </w:t>
      </w:r>
      <w:r>
        <w:t>Advantage.</w:t>
      </w:r>
      <w:r>
        <w:rPr>
          <w:spacing w:val="-1"/>
        </w:rPr>
        <w:t xml:space="preserve"> </w:t>
      </w:r>
      <w:r>
        <w:t>World</w:t>
      </w:r>
      <w:r>
        <w:rPr>
          <w:spacing w:val="-4"/>
        </w:rPr>
        <w:t xml:space="preserve"> </w:t>
      </w:r>
      <w:r>
        <w:t>Economic</w:t>
      </w:r>
      <w:r>
        <w:rPr>
          <w:spacing w:val="-2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2:</w:t>
      </w:r>
      <w:r>
        <w:rPr>
          <w:spacing w:val="-4"/>
        </w:rPr>
        <w:t xml:space="preserve"> </w:t>
      </w:r>
      <w:r>
        <w:t>83-</w:t>
      </w:r>
      <w:r>
        <w:rPr>
          <w:spacing w:val="-4"/>
        </w:rPr>
        <w:t>105.</w:t>
      </w:r>
    </w:p>
    <w:p w14:paraId="0FC79A6B" w14:textId="77777777" w:rsidR="00363BFC" w:rsidRDefault="00000000">
      <w:pPr>
        <w:pStyle w:val="Corpodetexto"/>
        <w:spacing w:before="116"/>
      </w:pPr>
      <w:r>
        <w:t>REIS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FAROLE</w:t>
      </w:r>
      <w:r>
        <w:rPr>
          <w:spacing w:val="-7"/>
        </w:rPr>
        <w:t xml:space="preserve"> </w:t>
      </w:r>
      <w:r>
        <w:t>(2012)</w:t>
      </w:r>
      <w:r>
        <w:rPr>
          <w:spacing w:val="-6"/>
        </w:rPr>
        <w:t xml:space="preserve"> </w:t>
      </w:r>
      <w:r>
        <w:t>Trade</w:t>
      </w:r>
      <w:r>
        <w:rPr>
          <w:spacing w:val="-5"/>
        </w:rPr>
        <w:t xml:space="preserve"> </w:t>
      </w:r>
      <w:r>
        <w:t>competitiveness:</w:t>
      </w:r>
      <w:r>
        <w:rPr>
          <w:spacing w:val="-3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diagnostic</w:t>
      </w:r>
      <w:r>
        <w:rPr>
          <w:spacing w:val="-6"/>
        </w:rPr>
        <w:t xml:space="preserve"> </w:t>
      </w:r>
      <w:r>
        <w:t>toolkit.</w:t>
      </w:r>
      <w:r>
        <w:rPr>
          <w:spacing w:val="-4"/>
        </w:rPr>
        <w:t xml:space="preserve"> </w:t>
      </w:r>
      <w:r>
        <w:t>World</w:t>
      </w:r>
      <w:r>
        <w:rPr>
          <w:spacing w:val="-6"/>
        </w:rPr>
        <w:t xml:space="preserve"> </w:t>
      </w:r>
      <w:r>
        <w:rPr>
          <w:spacing w:val="-2"/>
        </w:rPr>
        <w:t>Bank.</w:t>
      </w:r>
    </w:p>
    <w:p w14:paraId="777BB862" w14:textId="77777777" w:rsidR="00363BFC" w:rsidRDefault="00000000">
      <w:pPr>
        <w:pStyle w:val="Corpodetexto"/>
      </w:pPr>
      <w:r>
        <w:t>Revista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Economia</w:t>
      </w:r>
      <w:r>
        <w:rPr>
          <w:spacing w:val="-3"/>
        </w:rPr>
        <w:t xml:space="preserve"> </w:t>
      </w:r>
      <w:r>
        <w:t>Contemporânea</w:t>
      </w:r>
      <w:r>
        <w:rPr>
          <w:spacing w:val="-4"/>
        </w:rPr>
        <w:t xml:space="preserve"> </w:t>
      </w:r>
      <w:r>
        <w:t>(UFRJ)</w:t>
      </w:r>
      <w:r>
        <w:rPr>
          <w:spacing w:val="-3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especial</w:t>
      </w:r>
      <w:r>
        <w:rPr>
          <w:spacing w:val="-3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70</w:t>
      </w:r>
      <w:r>
        <w:rPr>
          <w:spacing w:val="-5"/>
        </w:rPr>
        <w:t xml:space="preserve"> </w:t>
      </w:r>
      <w:r>
        <w:t>anos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Manifesto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CEPAL.</w:t>
      </w:r>
    </w:p>
    <w:p w14:paraId="605D8CAC" w14:textId="77777777" w:rsidR="00363BFC" w:rsidRDefault="00000000">
      <w:pPr>
        <w:pStyle w:val="Corpodetexto"/>
        <w:spacing w:before="121"/>
      </w:pPr>
      <w:r>
        <w:t>RODRIK,</w:t>
      </w:r>
      <w:r>
        <w:rPr>
          <w:spacing w:val="-3"/>
        </w:rPr>
        <w:t xml:space="preserve"> </w:t>
      </w:r>
      <w:r>
        <w:t>D.</w:t>
      </w:r>
      <w:r>
        <w:rPr>
          <w:spacing w:val="-1"/>
        </w:rPr>
        <w:t xml:space="preserve"> </w:t>
      </w:r>
      <w:r>
        <w:t>(1995).</w:t>
      </w:r>
      <w:r>
        <w:rPr>
          <w:spacing w:val="-3"/>
        </w:rPr>
        <w:t xml:space="preserve"> </w:t>
      </w:r>
      <w:r>
        <w:t>Trade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industrial</w:t>
      </w:r>
      <w:r>
        <w:rPr>
          <w:spacing w:val="-2"/>
        </w:rPr>
        <w:t xml:space="preserve"> </w:t>
      </w:r>
      <w:r>
        <w:t>policy</w:t>
      </w:r>
      <w:r>
        <w:rPr>
          <w:spacing w:val="-3"/>
        </w:rPr>
        <w:t xml:space="preserve"> </w:t>
      </w:r>
      <w:r>
        <w:t>reform.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J.</w:t>
      </w:r>
      <w:r>
        <w:rPr>
          <w:spacing w:val="-2"/>
        </w:rPr>
        <w:t xml:space="preserve"> </w:t>
      </w:r>
      <w:r>
        <w:t>Behrman,</w:t>
      </w:r>
      <w:r>
        <w:rPr>
          <w:spacing w:val="-4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T.</w:t>
      </w:r>
      <w:r>
        <w:rPr>
          <w:spacing w:val="-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Srinivasan,</w:t>
      </w:r>
      <w:r>
        <w:rPr>
          <w:spacing w:val="-1"/>
        </w:rPr>
        <w:t xml:space="preserve"> </w:t>
      </w:r>
      <w:r>
        <w:t>Handbook</w:t>
      </w:r>
      <w:r>
        <w:rPr>
          <w:spacing w:val="-3"/>
        </w:rPr>
        <w:t xml:space="preserve"> </w:t>
      </w:r>
      <w:r>
        <w:t>of development economics, vol. 3B, pp. 2925-2982. versão NBER 1993</w:t>
      </w:r>
    </w:p>
    <w:p w14:paraId="7FEA9319" w14:textId="77777777" w:rsidR="00363BFC" w:rsidRDefault="00000000">
      <w:pPr>
        <w:pStyle w:val="Corpodetexto"/>
      </w:pPr>
      <w:r>
        <w:t>RODRIK,</w:t>
      </w:r>
      <w:r>
        <w:rPr>
          <w:spacing w:val="-3"/>
        </w:rPr>
        <w:t xml:space="preserve"> </w:t>
      </w:r>
      <w:r>
        <w:t>D.</w:t>
      </w:r>
      <w:r>
        <w:rPr>
          <w:spacing w:val="-1"/>
        </w:rPr>
        <w:t xml:space="preserve"> </w:t>
      </w:r>
      <w:r>
        <w:t>(2011)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Globalization</w:t>
      </w:r>
      <w:r>
        <w:rPr>
          <w:spacing w:val="-2"/>
        </w:rPr>
        <w:t xml:space="preserve"> </w:t>
      </w:r>
      <w:r>
        <w:t>Paradox:</w:t>
      </w:r>
      <w:r>
        <w:rPr>
          <w:spacing w:val="-3"/>
        </w:rPr>
        <w:t xml:space="preserve"> </w:t>
      </w:r>
      <w:r>
        <w:t>Democracy 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Future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World</w:t>
      </w:r>
      <w:r>
        <w:rPr>
          <w:spacing w:val="-3"/>
        </w:rPr>
        <w:t xml:space="preserve"> </w:t>
      </w:r>
      <w:r>
        <w:t>Economy,</w:t>
      </w:r>
      <w:r>
        <w:rPr>
          <w:spacing w:val="-4"/>
        </w:rPr>
        <w:t xml:space="preserve"> </w:t>
      </w:r>
      <w:r>
        <w:t>W.W.</w:t>
      </w:r>
      <w:r>
        <w:rPr>
          <w:spacing w:val="-1"/>
        </w:rPr>
        <w:t xml:space="preserve"> </w:t>
      </w:r>
      <w:r>
        <w:t>Norton, New York and London.</w:t>
      </w:r>
    </w:p>
    <w:p w14:paraId="651A2682" w14:textId="77777777" w:rsidR="00363BFC" w:rsidRDefault="00000000">
      <w:pPr>
        <w:pStyle w:val="Corpodetexto"/>
        <w:spacing w:before="118"/>
      </w:pPr>
      <w:r>
        <w:t>RODRIK,</w:t>
      </w:r>
      <w:r>
        <w:rPr>
          <w:spacing w:val="-8"/>
        </w:rPr>
        <w:t xml:space="preserve"> </w:t>
      </w:r>
      <w:r>
        <w:t>D.</w:t>
      </w:r>
      <w:r>
        <w:rPr>
          <w:spacing w:val="-4"/>
        </w:rPr>
        <w:t xml:space="preserve"> </w:t>
      </w:r>
      <w:r>
        <w:t>(2018)</w:t>
      </w:r>
      <w:r>
        <w:rPr>
          <w:spacing w:val="-7"/>
        </w:rPr>
        <w:t xml:space="preserve"> </w:t>
      </w:r>
      <w:r>
        <w:t>New</w:t>
      </w:r>
      <w:r>
        <w:rPr>
          <w:spacing w:val="-6"/>
        </w:rPr>
        <w:t xml:space="preserve"> </w:t>
      </w:r>
      <w:r>
        <w:t>Technologies,</w:t>
      </w:r>
      <w:r>
        <w:rPr>
          <w:spacing w:val="-5"/>
        </w:rPr>
        <w:t xml:space="preserve"> </w:t>
      </w:r>
      <w:r>
        <w:t>Global</w:t>
      </w:r>
      <w:r>
        <w:rPr>
          <w:spacing w:val="-7"/>
        </w:rPr>
        <w:t xml:space="preserve"> </w:t>
      </w:r>
      <w:r>
        <w:t>Value</w:t>
      </w:r>
      <w:r>
        <w:rPr>
          <w:spacing w:val="-4"/>
        </w:rPr>
        <w:t xml:space="preserve"> </w:t>
      </w:r>
      <w:r>
        <w:t>Chains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Developing</w:t>
      </w:r>
      <w:r>
        <w:rPr>
          <w:spacing w:val="-4"/>
        </w:rPr>
        <w:t xml:space="preserve"> </w:t>
      </w:r>
      <w:r>
        <w:rPr>
          <w:spacing w:val="-2"/>
        </w:rPr>
        <w:t>Economies</w:t>
      </w:r>
    </w:p>
    <w:p w14:paraId="37442FF4" w14:textId="77777777" w:rsidR="00363BFC" w:rsidRDefault="00000000">
      <w:pPr>
        <w:pStyle w:val="Corpodetexto"/>
        <w:ind w:right="244"/>
      </w:pPr>
      <w:r>
        <w:t>SANTARCÁNGELO,</w:t>
      </w:r>
      <w:r>
        <w:rPr>
          <w:spacing w:val="-4"/>
        </w:rPr>
        <w:t xml:space="preserve"> </w:t>
      </w:r>
      <w:r>
        <w:t>J.,</w:t>
      </w:r>
      <w:r>
        <w:rPr>
          <w:spacing w:val="-2"/>
        </w:rPr>
        <w:t xml:space="preserve"> </w:t>
      </w:r>
      <w:r>
        <w:t>SCHTEINGART,</w:t>
      </w:r>
      <w:r>
        <w:rPr>
          <w:spacing w:val="-4"/>
        </w:rPr>
        <w:t xml:space="preserve"> </w:t>
      </w:r>
      <w:r>
        <w:t>D.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PORTA,</w:t>
      </w:r>
      <w:r>
        <w:rPr>
          <w:spacing w:val="-5"/>
        </w:rPr>
        <w:t xml:space="preserve"> </w:t>
      </w:r>
      <w:r>
        <w:t>F.</w:t>
      </w:r>
      <w:r>
        <w:rPr>
          <w:spacing w:val="-5"/>
        </w:rPr>
        <w:t xml:space="preserve"> </w:t>
      </w:r>
      <w:r>
        <w:t>(2017)</w:t>
      </w:r>
      <w:r>
        <w:rPr>
          <w:spacing w:val="-2"/>
        </w:rPr>
        <w:t xml:space="preserve"> </w:t>
      </w:r>
      <w:r>
        <w:t>Cadenas</w:t>
      </w:r>
      <w:r>
        <w:rPr>
          <w:spacing w:val="-5"/>
        </w:rPr>
        <w:t xml:space="preserve"> </w:t>
      </w:r>
      <w:r>
        <w:t>Globales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Valor:</w:t>
      </w:r>
      <w:r>
        <w:rPr>
          <w:spacing w:val="-2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mirada</w:t>
      </w:r>
      <w:r>
        <w:rPr>
          <w:spacing w:val="-2"/>
        </w:rPr>
        <w:t xml:space="preserve"> </w:t>
      </w:r>
      <w:r>
        <w:t>crítica</w:t>
      </w:r>
      <w:r>
        <w:rPr>
          <w:spacing w:val="-5"/>
        </w:rPr>
        <w:t xml:space="preserve"> </w:t>
      </w:r>
      <w:r>
        <w:t>a una nueva forma de pensar el desarrollo. Cuadernos de Economía Crítica, Año 4, No 7 (2017) pp. 99- 129.</w:t>
      </w:r>
    </w:p>
    <w:p w14:paraId="4DF07E9A" w14:textId="77777777" w:rsidR="00363BFC" w:rsidRDefault="00000000">
      <w:pPr>
        <w:pStyle w:val="Corpodetexto"/>
        <w:spacing w:before="122"/>
      </w:pPr>
      <w:r>
        <w:t>SERFATI</w:t>
      </w:r>
      <w:r>
        <w:rPr>
          <w:spacing w:val="-2"/>
        </w:rPr>
        <w:t xml:space="preserve"> </w:t>
      </w:r>
      <w:r>
        <w:t>(2008)</w:t>
      </w:r>
      <w:r>
        <w:rPr>
          <w:spacing w:val="-5"/>
        </w:rPr>
        <w:t xml:space="preserve"> </w:t>
      </w:r>
      <w:r>
        <w:t>Financial</w:t>
      </w:r>
      <w:r>
        <w:rPr>
          <w:spacing w:val="-3"/>
        </w:rPr>
        <w:t xml:space="preserve"> </w:t>
      </w:r>
      <w:r>
        <w:t>dimensions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transnational</w:t>
      </w:r>
      <w:r>
        <w:rPr>
          <w:spacing w:val="-5"/>
        </w:rPr>
        <w:t xml:space="preserve"> </w:t>
      </w:r>
      <w:r>
        <w:t>corporations,</w:t>
      </w:r>
      <w:r>
        <w:rPr>
          <w:spacing w:val="-2"/>
        </w:rPr>
        <w:t xml:space="preserve"> </w:t>
      </w:r>
      <w:r>
        <w:t>global</w:t>
      </w:r>
      <w:r>
        <w:rPr>
          <w:spacing w:val="-5"/>
        </w:rPr>
        <w:t xml:space="preserve"> </w:t>
      </w:r>
      <w:r>
        <w:t>value</w:t>
      </w:r>
      <w:r>
        <w:rPr>
          <w:spacing w:val="-6"/>
        </w:rPr>
        <w:t xml:space="preserve"> </w:t>
      </w:r>
      <w:r>
        <w:t>chain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 xml:space="preserve">technological </w:t>
      </w:r>
      <w:r>
        <w:rPr>
          <w:spacing w:val="-2"/>
        </w:rPr>
        <w:t>innovation.</w:t>
      </w:r>
    </w:p>
    <w:p w14:paraId="1E35C76B" w14:textId="77777777" w:rsidR="00363BFC" w:rsidRDefault="00000000">
      <w:pPr>
        <w:pStyle w:val="Corpodetexto"/>
      </w:pPr>
      <w:r>
        <w:t>SHAIKH</w:t>
      </w:r>
      <w:r>
        <w:rPr>
          <w:spacing w:val="-2"/>
        </w:rPr>
        <w:t xml:space="preserve"> </w:t>
      </w:r>
      <w:r>
        <w:t>A.</w:t>
      </w:r>
      <w:r>
        <w:rPr>
          <w:spacing w:val="-3"/>
        </w:rPr>
        <w:t xml:space="preserve"> </w:t>
      </w:r>
      <w:r>
        <w:t>(ed,</w:t>
      </w:r>
      <w:r>
        <w:rPr>
          <w:spacing w:val="-4"/>
        </w:rPr>
        <w:t xml:space="preserve"> </w:t>
      </w:r>
      <w:r>
        <w:t>2007)</w:t>
      </w:r>
      <w:r>
        <w:rPr>
          <w:spacing w:val="-3"/>
        </w:rPr>
        <w:t xml:space="preserve"> </w:t>
      </w:r>
      <w:r>
        <w:t>Globalization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Myths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Free</w:t>
      </w:r>
      <w:r>
        <w:rPr>
          <w:spacing w:val="-1"/>
        </w:rPr>
        <w:t xml:space="preserve"> </w:t>
      </w:r>
      <w:r>
        <w:t>Trade -</w:t>
      </w:r>
      <w:r>
        <w:rPr>
          <w:spacing w:val="-2"/>
        </w:rPr>
        <w:t xml:space="preserve"> </w:t>
      </w:r>
      <w:r>
        <w:t>History,</w:t>
      </w:r>
      <w:r>
        <w:rPr>
          <w:spacing w:val="-2"/>
        </w:rPr>
        <w:t xml:space="preserve"> </w:t>
      </w:r>
      <w:r>
        <w:t>theory,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empirical</w:t>
      </w:r>
      <w:r>
        <w:rPr>
          <w:spacing w:val="-2"/>
        </w:rPr>
        <w:t xml:space="preserve"> </w:t>
      </w:r>
      <w:r>
        <w:t xml:space="preserve">evidence. </w:t>
      </w:r>
      <w:r>
        <w:rPr>
          <w:spacing w:val="-2"/>
        </w:rPr>
        <w:t>Routledge</w:t>
      </w:r>
    </w:p>
    <w:p w14:paraId="103015D0" w14:textId="77777777" w:rsidR="00363BFC" w:rsidRDefault="00000000">
      <w:pPr>
        <w:pStyle w:val="Corpodetexto"/>
        <w:spacing w:before="121"/>
      </w:pPr>
      <w:r>
        <w:t>SMICHOWSKI,</w:t>
      </w:r>
      <w:r>
        <w:rPr>
          <w:spacing w:val="-8"/>
        </w:rPr>
        <w:t xml:space="preserve"> </w:t>
      </w:r>
      <w:r>
        <w:t>DURAND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KNAUSS</w:t>
      </w:r>
      <w:r>
        <w:rPr>
          <w:spacing w:val="-6"/>
        </w:rPr>
        <w:t xml:space="preserve"> </w:t>
      </w:r>
      <w:r>
        <w:t>(2016)</w:t>
      </w:r>
      <w:r>
        <w:rPr>
          <w:spacing w:val="-5"/>
        </w:rPr>
        <w:t xml:space="preserve"> </w:t>
      </w:r>
      <w:r>
        <w:t>Uneven</w:t>
      </w:r>
      <w:r>
        <w:rPr>
          <w:spacing w:val="-5"/>
        </w:rPr>
        <w:t xml:space="preserve"> </w:t>
      </w:r>
      <w:r>
        <w:t>development</w:t>
      </w:r>
      <w:r>
        <w:rPr>
          <w:spacing w:val="-4"/>
        </w:rPr>
        <w:t xml:space="preserve"> </w:t>
      </w:r>
      <w:r>
        <w:t>patterns</w:t>
      </w:r>
      <w:r>
        <w:rPr>
          <w:spacing w:val="-8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global</w:t>
      </w:r>
      <w:r>
        <w:rPr>
          <w:spacing w:val="-5"/>
        </w:rPr>
        <w:t xml:space="preserve"> </w:t>
      </w:r>
      <w:r>
        <w:t>value</w:t>
      </w:r>
      <w:r>
        <w:rPr>
          <w:spacing w:val="-6"/>
        </w:rPr>
        <w:t xml:space="preserve"> </w:t>
      </w:r>
      <w:r>
        <w:rPr>
          <w:spacing w:val="-2"/>
        </w:rPr>
        <w:t>chains.</w:t>
      </w:r>
    </w:p>
    <w:p w14:paraId="1FC17A0C" w14:textId="77777777" w:rsidR="00363BFC" w:rsidRDefault="00000000">
      <w:pPr>
        <w:pStyle w:val="Corpodetexto"/>
        <w:spacing w:before="122" w:line="237" w:lineRule="auto"/>
      </w:pPr>
      <w:r>
        <w:t>TAGLIONI,</w:t>
      </w:r>
      <w:r>
        <w:rPr>
          <w:spacing w:val="-5"/>
        </w:rPr>
        <w:t xml:space="preserve"> </w:t>
      </w:r>
      <w:r>
        <w:t>D.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WINKLER,</w:t>
      </w:r>
      <w:r>
        <w:rPr>
          <w:spacing w:val="-2"/>
        </w:rPr>
        <w:t xml:space="preserve"> </w:t>
      </w:r>
      <w:r>
        <w:t>D.</w:t>
      </w:r>
      <w:r>
        <w:rPr>
          <w:spacing w:val="-2"/>
        </w:rPr>
        <w:t xml:space="preserve"> </w:t>
      </w:r>
      <w:r>
        <w:t>(2016)</w:t>
      </w:r>
      <w:r>
        <w:rPr>
          <w:spacing w:val="-4"/>
        </w:rPr>
        <w:t xml:space="preserve"> </w:t>
      </w:r>
      <w:r>
        <w:t>Making</w:t>
      </w:r>
      <w:r>
        <w:rPr>
          <w:spacing w:val="-3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>Value</w:t>
      </w:r>
      <w:r>
        <w:rPr>
          <w:spacing w:val="-2"/>
        </w:rPr>
        <w:t xml:space="preserve"> </w:t>
      </w:r>
      <w:r>
        <w:t>Chains</w:t>
      </w:r>
      <w:r>
        <w:rPr>
          <w:spacing w:val="-2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Development.</w:t>
      </w:r>
      <w:r>
        <w:rPr>
          <w:spacing w:val="-2"/>
        </w:rPr>
        <w:t xml:space="preserve"> </w:t>
      </w:r>
      <w:r>
        <w:t>Trade</w:t>
      </w:r>
      <w:r>
        <w:rPr>
          <w:spacing w:val="-2"/>
        </w:rPr>
        <w:t xml:space="preserve"> </w:t>
      </w:r>
      <w:r>
        <w:t>and Development series. Washington, DC: World Bank.</w:t>
      </w:r>
    </w:p>
    <w:p w14:paraId="5C73DBA6" w14:textId="77777777" w:rsidR="00363BFC" w:rsidRDefault="00000000">
      <w:pPr>
        <w:pStyle w:val="Corpodetexto"/>
        <w:spacing w:before="121"/>
      </w:pPr>
      <w:r>
        <w:t>THIRLWALL,</w:t>
      </w:r>
      <w:r>
        <w:rPr>
          <w:spacing w:val="-5"/>
        </w:rPr>
        <w:t xml:space="preserve"> </w:t>
      </w:r>
      <w:r>
        <w:t>A.</w:t>
      </w:r>
      <w:r>
        <w:rPr>
          <w:spacing w:val="-2"/>
        </w:rPr>
        <w:t xml:space="preserve"> </w:t>
      </w:r>
      <w:r>
        <w:t>(2011)</w:t>
      </w:r>
      <w:r>
        <w:rPr>
          <w:spacing w:val="-4"/>
        </w:rPr>
        <w:t xml:space="preserve"> </w:t>
      </w:r>
      <w:r>
        <w:t>Balance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payments</w:t>
      </w:r>
      <w:r>
        <w:rPr>
          <w:spacing w:val="-2"/>
        </w:rPr>
        <w:t xml:space="preserve"> </w:t>
      </w:r>
      <w:r>
        <w:t>constrained</w:t>
      </w:r>
      <w:r>
        <w:rPr>
          <w:spacing w:val="-2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t>models:</w:t>
      </w:r>
      <w:r>
        <w:rPr>
          <w:spacing w:val="-2"/>
        </w:rPr>
        <w:t xml:space="preserve"> </w:t>
      </w:r>
      <w:r>
        <w:t>history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overview.</w:t>
      </w:r>
      <w:r>
        <w:rPr>
          <w:spacing w:val="-5"/>
        </w:rPr>
        <w:t xml:space="preserve"> </w:t>
      </w:r>
      <w:r>
        <w:t>PSL</w:t>
      </w:r>
      <w:r>
        <w:rPr>
          <w:spacing w:val="-4"/>
        </w:rPr>
        <w:t xml:space="preserve"> </w:t>
      </w:r>
      <w:r>
        <w:t>Quarterly Review, vol. 64 n. 259, 307-351.</w:t>
      </w:r>
    </w:p>
    <w:p w14:paraId="63BE5F78" w14:textId="77777777" w:rsidR="00363BFC" w:rsidRDefault="00000000">
      <w:pPr>
        <w:pStyle w:val="Corpodetexto"/>
        <w:spacing w:before="121"/>
      </w:pPr>
      <w:r>
        <w:t>WHITTAKER,</w:t>
      </w:r>
      <w:r>
        <w:rPr>
          <w:spacing w:val="-3"/>
        </w:rPr>
        <w:t xml:space="preserve"> </w:t>
      </w:r>
      <w:r>
        <w:t>D.</w:t>
      </w:r>
      <w:r>
        <w:rPr>
          <w:spacing w:val="-1"/>
        </w:rPr>
        <w:t xml:space="preserve"> </w:t>
      </w:r>
      <w:r>
        <w:t>H.,</w:t>
      </w:r>
      <w:r>
        <w:rPr>
          <w:spacing w:val="-1"/>
        </w:rPr>
        <w:t xml:space="preserve"> </w:t>
      </w:r>
      <w:r>
        <w:t>ZHU,</w:t>
      </w:r>
      <w:r>
        <w:rPr>
          <w:spacing w:val="-3"/>
        </w:rPr>
        <w:t xml:space="preserve"> </w:t>
      </w:r>
      <w:r>
        <w:t>T.,</w:t>
      </w:r>
      <w:r>
        <w:rPr>
          <w:spacing w:val="-4"/>
        </w:rPr>
        <w:t xml:space="preserve"> </w:t>
      </w:r>
      <w:r>
        <w:t>STURGEON,</w:t>
      </w:r>
      <w:r>
        <w:rPr>
          <w:spacing w:val="-1"/>
        </w:rPr>
        <w:t xml:space="preserve"> </w:t>
      </w:r>
      <w:r>
        <w:t>T.,</w:t>
      </w:r>
      <w:r>
        <w:rPr>
          <w:spacing w:val="-4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TSAI,</w:t>
      </w:r>
      <w:r>
        <w:rPr>
          <w:spacing w:val="-4"/>
        </w:rPr>
        <w:t xml:space="preserve"> </w:t>
      </w:r>
      <w:r>
        <w:t>M.</w:t>
      </w:r>
      <w:r>
        <w:rPr>
          <w:spacing w:val="-4"/>
        </w:rPr>
        <w:t xml:space="preserve"> </w:t>
      </w:r>
      <w:r>
        <w:t>H.</w:t>
      </w:r>
      <w:r>
        <w:rPr>
          <w:spacing w:val="-1"/>
        </w:rPr>
        <w:t xml:space="preserve"> </w:t>
      </w:r>
      <w:r>
        <w:t>(2010).</w:t>
      </w:r>
      <w:r>
        <w:rPr>
          <w:spacing w:val="-1"/>
        </w:rPr>
        <w:t xml:space="preserve"> </w:t>
      </w:r>
      <w:r>
        <w:t>Compressed</w:t>
      </w:r>
      <w:r>
        <w:rPr>
          <w:spacing w:val="-4"/>
        </w:rPr>
        <w:t xml:space="preserve"> </w:t>
      </w:r>
      <w:r>
        <w:t>Development.</w:t>
      </w:r>
      <w:r>
        <w:rPr>
          <w:spacing w:val="-1"/>
        </w:rPr>
        <w:t xml:space="preserve"> </w:t>
      </w:r>
      <w:r>
        <w:t>Studies</w:t>
      </w:r>
      <w:r>
        <w:rPr>
          <w:spacing w:val="-1"/>
        </w:rPr>
        <w:t xml:space="preserve"> </w:t>
      </w:r>
      <w:r>
        <w:t>in Comparative International Development, 45 (4), 439-467</w:t>
      </w:r>
    </w:p>
    <w:p w14:paraId="19617B94" w14:textId="77777777" w:rsidR="00363BFC" w:rsidRDefault="00000000">
      <w:pPr>
        <w:pStyle w:val="Corpodetexto"/>
        <w:spacing w:before="121"/>
      </w:pPr>
      <w:r>
        <w:t>WORLD</w:t>
      </w:r>
      <w:r>
        <w:rPr>
          <w:spacing w:val="-4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(2017)</w:t>
      </w:r>
      <w:r>
        <w:rPr>
          <w:spacing w:val="-7"/>
        </w:rPr>
        <w:t xml:space="preserve"> </w:t>
      </w:r>
      <w:r>
        <w:t>Global</w:t>
      </w:r>
      <w:r>
        <w:rPr>
          <w:spacing w:val="-4"/>
        </w:rPr>
        <w:t xml:space="preserve"> </w:t>
      </w:r>
      <w:r>
        <w:t>Value</w:t>
      </w:r>
      <w:r>
        <w:rPr>
          <w:spacing w:val="-5"/>
        </w:rPr>
        <w:t xml:space="preserve"> </w:t>
      </w:r>
      <w:r>
        <w:t>Chains</w:t>
      </w:r>
      <w:r>
        <w:rPr>
          <w:spacing w:val="-6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Report</w:t>
      </w:r>
      <w:r>
        <w:rPr>
          <w:spacing w:val="-6"/>
        </w:rPr>
        <w:t xml:space="preserve"> </w:t>
      </w:r>
      <w:r>
        <w:rPr>
          <w:spacing w:val="-2"/>
        </w:rPr>
        <w:t>2017.</w:t>
      </w:r>
    </w:p>
    <w:p w14:paraId="4BCE8F58" w14:textId="77777777" w:rsidR="00363BFC" w:rsidRDefault="00000000">
      <w:pPr>
        <w:pStyle w:val="Corpodetexto"/>
        <w:ind w:right="244"/>
      </w:pPr>
      <w:r>
        <w:t>WORLD</w:t>
      </w:r>
      <w:r>
        <w:rPr>
          <w:spacing w:val="-1"/>
        </w:rPr>
        <w:t xml:space="preserve"> </w:t>
      </w:r>
      <w:r>
        <w:t>BANK</w:t>
      </w:r>
      <w:r>
        <w:rPr>
          <w:spacing w:val="-1"/>
        </w:rPr>
        <w:t xml:space="preserve"> </w:t>
      </w:r>
      <w:r>
        <w:t>(2020)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World</w:t>
      </w:r>
      <w:r>
        <w:rPr>
          <w:spacing w:val="-6"/>
        </w:rPr>
        <w:t xml:space="preserve"> </w:t>
      </w:r>
      <w:r>
        <w:t>Development</w:t>
      </w:r>
      <w:r>
        <w:rPr>
          <w:spacing w:val="-2"/>
        </w:rPr>
        <w:t xml:space="preserve"> </w:t>
      </w:r>
      <w:r>
        <w:t>Report -</w:t>
      </w:r>
      <w:r>
        <w:rPr>
          <w:spacing w:val="-2"/>
        </w:rPr>
        <w:t xml:space="preserve"> </w:t>
      </w:r>
      <w:r>
        <w:t>Trading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Development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Age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 xml:space="preserve">Value </w:t>
      </w:r>
      <w:r>
        <w:rPr>
          <w:spacing w:val="-2"/>
        </w:rPr>
        <w:t>Chains</w:t>
      </w:r>
    </w:p>
    <w:sectPr w:rsidR="00363BFC">
      <w:pgSz w:w="11910" w:h="16850"/>
      <w:pgMar w:top="2000" w:right="708" w:bottom="940" w:left="850" w:header="708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07EAF" w14:textId="77777777" w:rsidR="009D50CE" w:rsidRDefault="009D50CE">
      <w:r>
        <w:separator/>
      </w:r>
    </w:p>
  </w:endnote>
  <w:endnote w:type="continuationSeparator" w:id="0">
    <w:p w14:paraId="492E907A" w14:textId="77777777" w:rsidR="009D50CE" w:rsidRDefault="009D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26D3E" w14:textId="77777777" w:rsidR="00363BFC" w:rsidRDefault="00000000">
    <w:pPr>
      <w:pStyle w:val="Corpodetexto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1552" behindDoc="1" locked="0" layoutInCell="1" allowOverlap="1" wp14:anchorId="08A01FE1" wp14:editId="01F3AAD9">
              <wp:simplePos x="0" y="0"/>
              <wp:positionH relativeFrom="page">
                <wp:posOffset>6769607</wp:posOffset>
              </wp:positionH>
              <wp:positionV relativeFrom="page">
                <wp:posOffset>10080542</wp:posOffset>
              </wp:positionV>
              <wp:extent cx="159385" cy="1670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189112" w14:textId="77777777" w:rsidR="00363BFC" w:rsidRDefault="00000000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01FE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533.05pt;margin-top:793.75pt;width:12.55pt;height:13.15pt;z-index:-1580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CMECGB&#10;4gAAAA8BAAAPAAAAAAAAAAAAAAAAAPEDAABkcnMvZG93bnJldi54bWxQSwUGAAAAAAQABADzAAAA&#10;AAUAAAAA&#10;" filled="f" stroked="f">
              <v:textbox inset="0,0,0,0">
                <w:txbxContent>
                  <w:p w14:paraId="1E189112" w14:textId="77777777" w:rsidR="00363BFC" w:rsidRDefault="00000000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65ADC" w14:textId="77777777" w:rsidR="009D50CE" w:rsidRDefault="009D50CE">
      <w:r>
        <w:separator/>
      </w:r>
    </w:p>
  </w:footnote>
  <w:footnote w:type="continuationSeparator" w:id="0">
    <w:p w14:paraId="7AC350A4" w14:textId="77777777" w:rsidR="009D50CE" w:rsidRDefault="009D5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82B1E" w14:textId="77777777" w:rsidR="00363BFC" w:rsidRDefault="00000000">
    <w:pPr>
      <w:pStyle w:val="Corpodetexto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487510528" behindDoc="1" locked="0" layoutInCell="1" allowOverlap="1" wp14:anchorId="3BCAF301" wp14:editId="73D95330">
              <wp:simplePos x="0" y="0"/>
              <wp:positionH relativeFrom="page">
                <wp:posOffset>612648</wp:posOffset>
              </wp:positionH>
              <wp:positionV relativeFrom="page">
                <wp:posOffset>449579</wp:posOffset>
              </wp:positionV>
              <wp:extent cx="6468110" cy="6985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68110" cy="698500"/>
                        <a:chOff x="0" y="0"/>
                        <a:chExt cx="6468110" cy="69850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0" y="0"/>
                          <a:ext cx="6468110" cy="6985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68110" h="698500">
                              <a:moveTo>
                                <a:pt x="6467856" y="0"/>
                              </a:moveTo>
                              <a:lnTo>
                                <a:pt x="6461760" y="0"/>
                              </a:lnTo>
                              <a:lnTo>
                                <a:pt x="6461760" y="6096"/>
                              </a:lnTo>
                              <a:lnTo>
                                <a:pt x="6461760" y="692150"/>
                              </a:lnTo>
                              <a:lnTo>
                                <a:pt x="1591691" y="692150"/>
                              </a:lnTo>
                              <a:lnTo>
                                <a:pt x="1591691" y="6096"/>
                              </a:lnTo>
                              <a:lnTo>
                                <a:pt x="6461760" y="6096"/>
                              </a:lnTo>
                              <a:lnTo>
                                <a:pt x="6461760" y="0"/>
                              </a:lnTo>
                              <a:lnTo>
                                <a:pt x="1591691" y="0"/>
                              </a:lnTo>
                              <a:lnTo>
                                <a:pt x="1585595" y="0"/>
                              </a:lnTo>
                              <a:lnTo>
                                <a:pt x="1585595" y="6096"/>
                              </a:lnTo>
                              <a:lnTo>
                                <a:pt x="1585595" y="692150"/>
                              </a:lnTo>
                              <a:lnTo>
                                <a:pt x="6096" y="692150"/>
                              </a:lnTo>
                              <a:lnTo>
                                <a:pt x="6096" y="6096"/>
                              </a:lnTo>
                              <a:lnTo>
                                <a:pt x="1585595" y="6096"/>
                              </a:lnTo>
                              <a:lnTo>
                                <a:pt x="1585595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45"/>
                              </a:lnTo>
                              <a:lnTo>
                                <a:pt x="0" y="692150"/>
                              </a:lnTo>
                              <a:lnTo>
                                <a:pt x="0" y="698246"/>
                              </a:lnTo>
                              <a:lnTo>
                                <a:pt x="6096" y="698246"/>
                              </a:lnTo>
                              <a:lnTo>
                                <a:pt x="1585595" y="698246"/>
                              </a:lnTo>
                              <a:lnTo>
                                <a:pt x="1591691" y="698246"/>
                              </a:lnTo>
                              <a:lnTo>
                                <a:pt x="6461760" y="698246"/>
                              </a:lnTo>
                              <a:lnTo>
                                <a:pt x="6467856" y="698246"/>
                              </a:lnTo>
                              <a:lnTo>
                                <a:pt x="6467856" y="692150"/>
                              </a:lnTo>
                              <a:lnTo>
                                <a:pt x="6467856" y="6096"/>
                              </a:lnTo>
                              <a:lnTo>
                                <a:pt x="64678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39888" y="12195"/>
                          <a:ext cx="1107408" cy="61768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A883BA3" id="Group 1" o:spid="_x0000_s1026" style="position:absolute;margin-left:48.25pt;margin-top:35.4pt;width:509.3pt;height:55pt;z-index:-15805952;mso-wrap-distance-left:0;mso-wrap-distance-right:0;mso-position-horizontal-relative:page;mso-position-vertical-relative:page" coordsize="64681,69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">
              <v:shape id="Graphic 2" o:spid="_x0000_s1027" style="position:absolute;width:64681;height:6985;visibility:visible;mso-wrap-style:square;v-text-anchor:top" coordsize="6468110,698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" path="m6467856,r-6096,l6461760,6096r,686054l1591691,692150r,-686054l6461760,6096r,-6096l1591691,r-6096,l1585595,6096r,686054l6096,692150r,-686054l1585595,6096r,-6096l6096,,,,,6045,,692150r,6096l6096,698246r1579499,l1591691,698246r4870069,l6467856,698246r,-6096l6467856,6096r,-6096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8" type="#_x0000_t75" style="position:absolute;left:1398;top:121;width:11074;height:6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1040" behindDoc="1" locked="0" layoutInCell="1" allowOverlap="1" wp14:anchorId="735952DE" wp14:editId="44CD075C">
              <wp:simplePos x="0" y="0"/>
              <wp:positionH relativeFrom="page">
                <wp:posOffset>2257170</wp:posOffset>
              </wp:positionH>
              <wp:positionV relativeFrom="page">
                <wp:posOffset>445270</wp:posOffset>
              </wp:positionV>
              <wp:extent cx="4321175" cy="7054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21175" cy="7054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49C4EA" w14:textId="77777777" w:rsidR="00363BFC" w:rsidRDefault="00000000">
                          <w:pPr>
                            <w:spacing w:before="21"/>
                            <w:ind w:left="20"/>
                            <w:rPr>
                              <w:rFonts w:ascii="Verdana"/>
                              <w:b/>
                            </w:rPr>
                          </w:pPr>
                          <w:r>
                            <w:rPr>
                              <w:rFonts w:ascii="Verdana"/>
                              <w:b/>
                              <w:spacing w:val="-2"/>
                            </w:rPr>
                            <w:t>2026-</w:t>
                          </w:r>
                          <w:r>
                            <w:rPr>
                              <w:rFonts w:ascii="Verdana"/>
                              <w:b/>
                              <w:spacing w:val="-10"/>
                            </w:rPr>
                            <w:t>2</w:t>
                          </w:r>
                        </w:p>
                        <w:p w14:paraId="0C142BD0" w14:textId="69655008" w:rsidR="00363BFC" w:rsidRDefault="00000000">
                          <w:pPr>
                            <w:spacing w:before="1"/>
                            <w:ind w:left="20"/>
                            <w:rPr>
                              <w:rFonts w:ascii="Verdana" w:hAnsi="Verdana"/>
                              <w:b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</w:rPr>
                            <w:t>IEE8</w:t>
                          </w:r>
                          <w:r w:rsidR="00BE3D50">
                            <w:rPr>
                              <w:rFonts w:ascii="Verdana" w:hAnsi="Verdana"/>
                              <w:b/>
                            </w:rPr>
                            <w:t>95</w:t>
                          </w:r>
                          <w:r>
                            <w:rPr>
                              <w:rFonts w:ascii="Verdana" w:hAnsi="Verdana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>–</w:t>
                          </w:r>
                          <w:r>
                            <w:rPr>
                              <w:rFonts w:ascii="Verdana" w:hAnsi="Verdana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>Teoria</w:t>
                          </w:r>
                          <w:r>
                            <w:rPr>
                              <w:rFonts w:ascii="Verdana" w:hAnsi="Verdana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>e</w:t>
                          </w:r>
                          <w:r>
                            <w:rPr>
                              <w:rFonts w:ascii="Verdana" w:hAnsi="Verdana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>Política</w:t>
                          </w:r>
                          <w:r>
                            <w:rPr>
                              <w:rFonts w:ascii="Verdana" w:hAnsi="Verdana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>do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>Comércio</w:t>
                          </w:r>
                          <w:r>
                            <w:rPr>
                              <w:rFonts w:ascii="Verdana" w:hAnsi="Verdana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>Internacional</w:t>
                          </w:r>
                          <w:r>
                            <w:rPr>
                              <w:rFonts w:ascii="Verdana" w:hAnsi="Verdana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</w:rPr>
                            <w:t>e Desenvolvimento Econômico</w:t>
                          </w:r>
                        </w:p>
                        <w:p w14:paraId="7CE18621" w14:textId="77777777" w:rsidR="00363BFC" w:rsidRDefault="00000000">
                          <w:pPr>
                            <w:spacing w:line="266" w:lineRule="exact"/>
                            <w:ind w:left="20"/>
                            <w:rPr>
                              <w:rFonts w:ascii="Verdana"/>
                              <w:b/>
                            </w:rPr>
                          </w:pPr>
                          <w:r>
                            <w:rPr>
                              <w:rFonts w:ascii="Verdana"/>
                              <w:b/>
                            </w:rPr>
                            <w:t>Prof.</w:t>
                          </w:r>
                          <w:r>
                            <w:rPr>
                              <w:rFonts w:ascii="Verdana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</w:rPr>
                            <w:t>Marta</w:t>
                          </w:r>
                          <w:r>
                            <w:rPr>
                              <w:rFonts w:ascii="Verdana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spacing w:val="-2"/>
                            </w:rPr>
                            <w:t>Castilho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5952DE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177.75pt;margin-top:35.05pt;width:340.25pt;height:55.55pt;z-index:-1580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" filled="f" stroked="f">
              <v:textbox inset="0,0,0,0">
                <w:txbxContent>
                  <w:p w14:paraId="3F49C4EA" w14:textId="77777777" w:rsidR="00363BFC" w:rsidRDefault="00000000">
                    <w:pPr>
                      <w:spacing w:before="21"/>
                      <w:ind w:left="20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spacing w:val="-2"/>
                      </w:rPr>
                      <w:t>2026-</w:t>
                    </w:r>
                    <w:r>
                      <w:rPr>
                        <w:rFonts w:ascii="Verdana"/>
                        <w:b/>
                        <w:spacing w:val="-10"/>
                      </w:rPr>
                      <w:t>2</w:t>
                    </w:r>
                  </w:p>
                  <w:p w14:paraId="0C142BD0" w14:textId="69655008" w:rsidR="00363BFC" w:rsidRDefault="00000000">
                    <w:pPr>
                      <w:spacing w:before="1"/>
                      <w:ind w:left="20"/>
                      <w:rPr>
                        <w:rFonts w:ascii="Verdana" w:hAnsi="Verdana"/>
                        <w:b/>
                      </w:rPr>
                    </w:pPr>
                    <w:r>
                      <w:rPr>
                        <w:rFonts w:ascii="Verdana" w:hAnsi="Verdana"/>
                        <w:b/>
                      </w:rPr>
                      <w:t>IEE8</w:t>
                    </w:r>
                    <w:r w:rsidR="00BE3D50">
                      <w:rPr>
                        <w:rFonts w:ascii="Verdana" w:hAnsi="Verdana"/>
                        <w:b/>
                      </w:rPr>
                      <w:t>95</w:t>
                    </w:r>
                    <w:r>
                      <w:rPr>
                        <w:rFonts w:ascii="Verdana" w:hAnsi="Verdana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</w:rPr>
                      <w:t>–</w:t>
                    </w:r>
                    <w:r>
                      <w:rPr>
                        <w:rFonts w:ascii="Verdana" w:hAnsi="Verdana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</w:rPr>
                      <w:t>Teoria</w:t>
                    </w:r>
                    <w:r>
                      <w:rPr>
                        <w:rFonts w:ascii="Verdana" w:hAnsi="Verdana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</w:rPr>
                      <w:t>e</w:t>
                    </w:r>
                    <w:r>
                      <w:rPr>
                        <w:rFonts w:ascii="Verdana" w:hAnsi="Verdana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</w:rPr>
                      <w:t>Política</w:t>
                    </w:r>
                    <w:r>
                      <w:rPr>
                        <w:rFonts w:ascii="Verdana" w:hAnsi="Verdana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</w:rPr>
                      <w:t>Comércio</w:t>
                    </w:r>
                    <w:r>
                      <w:rPr>
                        <w:rFonts w:ascii="Verdana" w:hAnsi="Verdana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</w:rPr>
                      <w:t>Internacional</w:t>
                    </w:r>
                    <w:r>
                      <w:rPr>
                        <w:rFonts w:ascii="Verdana" w:hAnsi="Verdana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</w:rPr>
                      <w:t>e Desenvolvimento Econômico</w:t>
                    </w:r>
                  </w:p>
                  <w:p w14:paraId="7CE18621" w14:textId="77777777" w:rsidR="00363BFC" w:rsidRDefault="00000000">
                    <w:pPr>
                      <w:spacing w:line="266" w:lineRule="exact"/>
                      <w:ind w:left="20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</w:rPr>
                      <w:t>Prof.</w:t>
                    </w:r>
                    <w:r>
                      <w:rPr>
                        <w:rFonts w:ascii="Verdana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</w:rPr>
                      <w:t>Marta</w:t>
                    </w:r>
                    <w:r>
                      <w:rPr>
                        <w:rFonts w:ascii="Verdana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spacing w:val="-2"/>
                      </w:rPr>
                      <w:t>Castilho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00FE2"/>
    <w:multiLevelType w:val="hybridMultilevel"/>
    <w:tmpl w:val="6D3CF664"/>
    <w:lvl w:ilvl="0" w:tplc="09C40072">
      <w:start w:val="1"/>
      <w:numFmt w:val="decimal"/>
      <w:lvlText w:val="%1."/>
      <w:lvlJc w:val="left"/>
      <w:pPr>
        <w:ind w:left="108" w:hanging="23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8A903056">
      <w:numFmt w:val="bullet"/>
      <w:lvlText w:val="•"/>
      <w:lvlJc w:val="left"/>
      <w:pPr>
        <w:ind w:left="1087" w:hanging="238"/>
      </w:pPr>
      <w:rPr>
        <w:rFonts w:hint="default"/>
        <w:lang w:val="pt-PT" w:eastAsia="en-US" w:bidi="ar-SA"/>
      </w:rPr>
    </w:lvl>
    <w:lvl w:ilvl="2" w:tplc="D0828F2E">
      <w:numFmt w:val="bullet"/>
      <w:lvlText w:val="•"/>
      <w:lvlJc w:val="left"/>
      <w:pPr>
        <w:ind w:left="2074" w:hanging="238"/>
      </w:pPr>
      <w:rPr>
        <w:rFonts w:hint="default"/>
        <w:lang w:val="pt-PT" w:eastAsia="en-US" w:bidi="ar-SA"/>
      </w:rPr>
    </w:lvl>
    <w:lvl w:ilvl="3" w:tplc="65AA8E5E">
      <w:numFmt w:val="bullet"/>
      <w:lvlText w:val="•"/>
      <w:lvlJc w:val="left"/>
      <w:pPr>
        <w:ind w:left="3061" w:hanging="238"/>
      </w:pPr>
      <w:rPr>
        <w:rFonts w:hint="default"/>
        <w:lang w:val="pt-PT" w:eastAsia="en-US" w:bidi="ar-SA"/>
      </w:rPr>
    </w:lvl>
    <w:lvl w:ilvl="4" w:tplc="270C4B92">
      <w:numFmt w:val="bullet"/>
      <w:lvlText w:val="•"/>
      <w:lvlJc w:val="left"/>
      <w:pPr>
        <w:ind w:left="4048" w:hanging="238"/>
      </w:pPr>
      <w:rPr>
        <w:rFonts w:hint="default"/>
        <w:lang w:val="pt-PT" w:eastAsia="en-US" w:bidi="ar-SA"/>
      </w:rPr>
    </w:lvl>
    <w:lvl w:ilvl="5" w:tplc="8B829DBE">
      <w:numFmt w:val="bullet"/>
      <w:lvlText w:val="•"/>
      <w:lvlJc w:val="left"/>
      <w:pPr>
        <w:ind w:left="5036" w:hanging="238"/>
      </w:pPr>
      <w:rPr>
        <w:rFonts w:hint="default"/>
        <w:lang w:val="pt-PT" w:eastAsia="en-US" w:bidi="ar-SA"/>
      </w:rPr>
    </w:lvl>
    <w:lvl w:ilvl="6" w:tplc="2B64E130">
      <w:numFmt w:val="bullet"/>
      <w:lvlText w:val="•"/>
      <w:lvlJc w:val="left"/>
      <w:pPr>
        <w:ind w:left="6023" w:hanging="238"/>
      </w:pPr>
      <w:rPr>
        <w:rFonts w:hint="default"/>
        <w:lang w:val="pt-PT" w:eastAsia="en-US" w:bidi="ar-SA"/>
      </w:rPr>
    </w:lvl>
    <w:lvl w:ilvl="7" w:tplc="8826794A">
      <w:numFmt w:val="bullet"/>
      <w:lvlText w:val="•"/>
      <w:lvlJc w:val="left"/>
      <w:pPr>
        <w:ind w:left="7010" w:hanging="238"/>
      </w:pPr>
      <w:rPr>
        <w:rFonts w:hint="default"/>
        <w:lang w:val="pt-PT" w:eastAsia="en-US" w:bidi="ar-SA"/>
      </w:rPr>
    </w:lvl>
    <w:lvl w:ilvl="8" w:tplc="AADC6F18">
      <w:numFmt w:val="bullet"/>
      <w:lvlText w:val="•"/>
      <w:lvlJc w:val="left"/>
      <w:pPr>
        <w:ind w:left="7997" w:hanging="238"/>
      </w:pPr>
      <w:rPr>
        <w:rFonts w:hint="default"/>
        <w:lang w:val="pt-PT" w:eastAsia="en-US" w:bidi="ar-SA"/>
      </w:rPr>
    </w:lvl>
  </w:abstractNum>
  <w:num w:numId="1" w16cid:durableId="363797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3BFC"/>
    <w:rsid w:val="00363BFC"/>
    <w:rsid w:val="00460F47"/>
    <w:rsid w:val="009D50CE"/>
    <w:rsid w:val="00BE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186D9"/>
  <w15:docId w15:val="{D66C9BD6-92C2-4963-AABD-EC6B7E810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0"/>
      <w:ind w:left="228"/>
    </w:p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E3D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3D50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E3D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3D50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nctad.org/news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i.org/10.1590/0103-6351/69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20430/ete.v89i353.1424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1484</Words>
  <Characters>8015</Characters>
  <Application>Microsoft Office Word</Application>
  <DocSecurity>0</DocSecurity>
  <Lines>66</Lines>
  <Paragraphs>18</Paragraphs>
  <ScaleCrop>false</ScaleCrop>
  <Company/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DESENVOLVIMENTO SÓCIO-ECONÔMICO</dc:title>
  <dc:creator>MPRJ</dc:creator>
  <cp:lastModifiedBy>Ana</cp:lastModifiedBy>
  <cp:revision>3</cp:revision>
  <dcterms:created xsi:type="dcterms:W3CDTF">2026-07-10T00:40:00Z</dcterms:created>
  <dcterms:modified xsi:type="dcterms:W3CDTF">2026-07-10T00:42:00Z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2026-06-08T00:00:00Z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2026-07-10T00:00:00Z</vt:filetime>
  </property>
  <property fmtid="{D5CDD505-2E9C-101B-9397-08002B2CF9AE}" pid="6" name="Producer">
    <vt:lpwstr>Microsoft® Word para Microsoft 365</vt:lpwstr>
  </property>
</Properties>
</file>